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D687D" w14:textId="77777777" w:rsidR="00CD1147" w:rsidRDefault="00CD1147">
      <w:pPr>
        <w:pStyle w:val="Default"/>
        <w:spacing w:before="0"/>
        <w:jc w:val="both"/>
        <w:rPr>
          <w:rFonts w:ascii="Times Roman" w:eastAsia="Times Roman" w:hAnsi="Times Roman" w:cs="Times Roman"/>
          <w:color w:val="006EFF"/>
          <w:sz w:val="20"/>
          <w:szCs w:val="20"/>
        </w:rPr>
      </w:pPr>
    </w:p>
    <w:p w14:paraId="1AED687E" w14:textId="77777777" w:rsidR="00CD1147" w:rsidRDefault="00560672">
      <w:pPr>
        <w:pStyle w:val="Default"/>
        <w:spacing w:before="0"/>
        <w:rPr>
          <w:rFonts w:ascii="Times Roman" w:eastAsia="Times Roman" w:hAnsi="Times Roman" w:cs="Times Roman"/>
          <w:b/>
          <w:bCs/>
          <w:sz w:val="30"/>
          <w:szCs w:val="30"/>
        </w:rPr>
      </w:pPr>
      <w:r>
        <w:rPr>
          <w:rFonts w:ascii="Helvetica" w:hAnsi="Helvetica"/>
          <w:b/>
          <w:bCs/>
          <w:sz w:val="30"/>
          <w:szCs w:val="30"/>
        </w:rPr>
        <w:t>Up to 33% material savings with Greiner Packaging</w:t>
      </w:r>
      <w:r>
        <w:rPr>
          <w:rFonts w:ascii="Helvetica" w:hAnsi="Helvetica"/>
          <w:b/>
          <w:bCs/>
          <w:sz w:val="30"/>
          <w:szCs w:val="30"/>
          <w:rtl/>
        </w:rPr>
        <w:t>’</w:t>
      </w:r>
      <w:r>
        <w:rPr>
          <w:rFonts w:ascii="Helvetica" w:hAnsi="Helvetica"/>
          <w:b/>
          <w:bCs/>
          <w:sz w:val="30"/>
          <w:szCs w:val="30"/>
        </w:rPr>
        <w:t>s thermoformed light-weight r-PET K3</w:t>
      </w:r>
      <w:r>
        <w:rPr>
          <w:rFonts w:ascii="Helvetica" w:hAnsi="Helvetica"/>
          <w:sz w:val="30"/>
          <w:szCs w:val="30"/>
          <w:vertAlign w:val="superscript"/>
        </w:rPr>
        <w:t>®</w:t>
      </w:r>
    </w:p>
    <w:p w14:paraId="1AED6880" w14:textId="77777777" w:rsidR="00CD1147" w:rsidRDefault="00CD1147">
      <w:pPr>
        <w:pStyle w:val="Default"/>
        <w:spacing w:before="0"/>
        <w:jc w:val="both"/>
        <w:rPr>
          <w:rFonts w:ascii="Times Roman" w:eastAsia="Times Roman" w:hAnsi="Times Roman" w:cs="Times Roman"/>
          <w:sz w:val="30"/>
          <w:szCs w:val="30"/>
        </w:rPr>
      </w:pPr>
    </w:p>
    <w:p w14:paraId="1AED6881" w14:textId="77777777" w:rsidR="00CD1147" w:rsidRDefault="00560672">
      <w:pPr>
        <w:pStyle w:val="Default"/>
        <w:spacing w:before="0"/>
        <w:jc w:val="both"/>
        <w:rPr>
          <w:rFonts w:ascii="Helvetica" w:eastAsia="Helvetica" w:hAnsi="Helvetica" w:cs="Helvetica"/>
          <w:b/>
          <w:bCs/>
          <w:sz w:val="22"/>
          <w:szCs w:val="22"/>
        </w:rPr>
      </w:pPr>
      <w:r>
        <w:rPr>
          <w:rFonts w:ascii="Helvetica" w:hAnsi="Helvetica"/>
          <w:b/>
          <w:bCs/>
          <w:sz w:val="22"/>
          <w:szCs w:val="22"/>
        </w:rPr>
        <w:t>Cardboard-plastic combinations as a sustainable packaging choice are helping to reduce plastic consumption, while at the same time ensuring high-quality appearance and stability. In addition, they offer extended marketing opportunities as the inside of the cardboard wrap can also be printed. Greiner Packaging</w:t>
      </w:r>
      <w:r>
        <w:rPr>
          <w:rFonts w:ascii="Helvetica" w:hAnsi="Helvetica"/>
          <w:b/>
          <w:bCs/>
          <w:sz w:val="22"/>
          <w:szCs w:val="22"/>
          <w:rtl/>
        </w:rPr>
        <w:t>’</w:t>
      </w:r>
      <w:r w:rsidRPr="00F72643">
        <w:rPr>
          <w:rFonts w:ascii="Helvetica" w:hAnsi="Helvetica"/>
          <w:b/>
          <w:bCs/>
          <w:sz w:val="22"/>
          <w:szCs w:val="22"/>
        </w:rPr>
        <w:t>s K3</w:t>
      </w:r>
      <w:r>
        <w:rPr>
          <w:rFonts w:ascii="Helvetica" w:hAnsi="Helvetica"/>
          <w:b/>
          <w:bCs/>
          <w:sz w:val="22"/>
          <w:szCs w:val="22"/>
          <w:vertAlign w:val="superscript"/>
        </w:rPr>
        <w:t>®</w:t>
      </w:r>
      <w:r>
        <w:rPr>
          <w:rFonts w:ascii="Helvetica" w:hAnsi="Helvetica"/>
          <w:b/>
          <w:bCs/>
          <w:sz w:val="22"/>
          <w:szCs w:val="22"/>
        </w:rPr>
        <w:t xml:space="preserve"> tub saves up to 33% plastic when compared to other pots of the same size, and is made with a minimum of 30% recycled PET (r-PET). The K3</w:t>
      </w:r>
      <w:r>
        <w:rPr>
          <w:rFonts w:ascii="Helvetica" w:hAnsi="Helvetica"/>
          <w:b/>
          <w:bCs/>
          <w:sz w:val="22"/>
          <w:szCs w:val="22"/>
          <w:vertAlign w:val="superscript"/>
        </w:rPr>
        <w:t>®</w:t>
      </w:r>
      <w:r>
        <w:rPr>
          <w:rFonts w:ascii="Helvetica" w:hAnsi="Helvetica"/>
          <w:b/>
          <w:bCs/>
          <w:sz w:val="22"/>
          <w:szCs w:val="22"/>
        </w:rPr>
        <w:t xml:space="preserve"> cardboard wrap can be produced with virgin or recycled board produced from sustainably managed forests, with full FSC</w:t>
      </w:r>
      <w:r>
        <w:rPr>
          <w:rFonts w:ascii="Helvetica" w:hAnsi="Helvetica"/>
          <w:b/>
          <w:bCs/>
          <w:sz w:val="22"/>
          <w:szCs w:val="22"/>
          <w:vertAlign w:val="superscript"/>
        </w:rPr>
        <w:t>®</w:t>
      </w:r>
      <w:r>
        <w:rPr>
          <w:rFonts w:ascii="Helvetica" w:hAnsi="Helvetica"/>
          <w:b/>
          <w:bCs/>
          <w:sz w:val="22"/>
          <w:szCs w:val="22"/>
        </w:rPr>
        <w:t xml:space="preserve"> (Forest Stewardship Council) chain of custody accreditation.</w:t>
      </w:r>
    </w:p>
    <w:p w14:paraId="1AED6882" w14:textId="77777777" w:rsidR="00CD1147" w:rsidRDefault="00CD1147">
      <w:pPr>
        <w:pStyle w:val="Default"/>
        <w:spacing w:before="0"/>
        <w:jc w:val="both"/>
        <w:rPr>
          <w:rFonts w:ascii="Times Roman" w:eastAsia="Times Roman" w:hAnsi="Times Roman" w:cs="Times Roman"/>
          <w:sz w:val="22"/>
          <w:szCs w:val="22"/>
        </w:rPr>
      </w:pPr>
    </w:p>
    <w:p w14:paraId="1AED6883" w14:textId="77777777" w:rsidR="00CD1147" w:rsidRDefault="00CD1147">
      <w:pPr>
        <w:pStyle w:val="Default"/>
        <w:spacing w:before="0"/>
        <w:jc w:val="both"/>
        <w:rPr>
          <w:rFonts w:ascii="Times Roman" w:eastAsia="Times Roman" w:hAnsi="Times Roman" w:cs="Times Roman"/>
          <w:sz w:val="22"/>
          <w:szCs w:val="22"/>
        </w:rPr>
      </w:pPr>
    </w:p>
    <w:p w14:paraId="1AED6884" w14:textId="77777777" w:rsidR="00CD1147" w:rsidRDefault="00560672">
      <w:pPr>
        <w:pStyle w:val="Default"/>
        <w:spacing w:before="0"/>
        <w:jc w:val="both"/>
        <w:rPr>
          <w:rFonts w:ascii="Helvetica" w:eastAsia="Helvetica" w:hAnsi="Helvetica" w:cs="Helvetica"/>
          <w:sz w:val="22"/>
          <w:szCs w:val="22"/>
        </w:rPr>
      </w:pPr>
      <w:r>
        <w:rPr>
          <w:rFonts w:ascii="Helvetica" w:hAnsi="Helvetica"/>
          <w:sz w:val="22"/>
          <w:szCs w:val="22"/>
        </w:rPr>
        <w:t>Dungannon, UK, September 2020. Greiner Packaging</w:t>
      </w:r>
      <w:r>
        <w:rPr>
          <w:rFonts w:ascii="Helvetica" w:hAnsi="Helvetica"/>
          <w:sz w:val="22"/>
          <w:szCs w:val="22"/>
          <w:rtl/>
        </w:rPr>
        <w:t>’</w:t>
      </w:r>
      <w:r w:rsidRPr="00F72643">
        <w:rPr>
          <w:rFonts w:ascii="Helvetica" w:hAnsi="Helvetica"/>
          <w:sz w:val="22"/>
          <w:szCs w:val="22"/>
        </w:rPr>
        <w:t>s K3</w:t>
      </w:r>
      <w:r>
        <w:rPr>
          <w:rFonts w:ascii="Helvetica" w:hAnsi="Helvetica"/>
          <w:sz w:val="22"/>
          <w:szCs w:val="22"/>
          <w:vertAlign w:val="superscript"/>
        </w:rPr>
        <w:t>®</w:t>
      </w:r>
      <w:r>
        <w:rPr>
          <w:rFonts w:ascii="Helvetica" w:hAnsi="Helvetica"/>
          <w:sz w:val="22"/>
          <w:szCs w:val="22"/>
        </w:rPr>
        <w:t xml:space="preserve"> cardboard-plastic combination, saves up to 33% plastic, while creating eye-catching packaging designed to maximise marketing opportunities.</w:t>
      </w:r>
    </w:p>
    <w:p w14:paraId="1AED6885" w14:textId="77777777" w:rsidR="00CD1147" w:rsidRDefault="00CD1147">
      <w:pPr>
        <w:pStyle w:val="Default"/>
        <w:spacing w:before="0"/>
        <w:jc w:val="both"/>
        <w:rPr>
          <w:rFonts w:ascii="Helvetica" w:eastAsia="Helvetica" w:hAnsi="Helvetica" w:cs="Helvetica"/>
          <w:sz w:val="22"/>
          <w:szCs w:val="22"/>
        </w:rPr>
      </w:pPr>
    </w:p>
    <w:p w14:paraId="1AED6886" w14:textId="77777777" w:rsidR="00CD1147" w:rsidRDefault="00560672">
      <w:pPr>
        <w:pStyle w:val="Default"/>
        <w:spacing w:before="0"/>
        <w:jc w:val="both"/>
        <w:rPr>
          <w:rFonts w:ascii="Times Roman" w:eastAsia="Times Roman" w:hAnsi="Times Roman" w:cs="Times Roman"/>
          <w:sz w:val="22"/>
          <w:szCs w:val="22"/>
        </w:rPr>
      </w:pPr>
      <w:r>
        <w:rPr>
          <w:rFonts w:ascii="Helvetica" w:hAnsi="Helvetica"/>
          <w:sz w:val="22"/>
          <w:szCs w:val="22"/>
        </w:rPr>
        <w:t>The K3</w:t>
      </w:r>
      <w:r>
        <w:rPr>
          <w:rFonts w:ascii="Helvetica" w:hAnsi="Helvetica"/>
          <w:sz w:val="22"/>
          <w:szCs w:val="22"/>
          <w:vertAlign w:val="superscript"/>
        </w:rPr>
        <w:t>®</w:t>
      </w:r>
      <w:r>
        <w:rPr>
          <w:rFonts w:ascii="Helvetica" w:hAnsi="Helvetica"/>
          <w:sz w:val="22"/>
          <w:szCs w:val="22"/>
        </w:rPr>
        <w:t xml:space="preserve"> light-weight thermoformed tub is made with a minimum of 30% recycled PET (r-PET) –which can be increased to 100% r-PET – and is wrapped with a cardboard outer layer. The K3</w:t>
      </w:r>
      <w:r>
        <w:rPr>
          <w:rFonts w:ascii="Helvetica" w:hAnsi="Helvetica"/>
          <w:sz w:val="22"/>
          <w:szCs w:val="22"/>
          <w:vertAlign w:val="superscript"/>
        </w:rPr>
        <w:t xml:space="preserve">® </w:t>
      </w:r>
      <w:r>
        <w:rPr>
          <w:rFonts w:ascii="Helvetica" w:hAnsi="Helvetica"/>
          <w:sz w:val="22"/>
          <w:szCs w:val="22"/>
        </w:rPr>
        <w:t>pot is a popular lightweight alternative for many dairy brands and has already found its way into the instant snacking and cereal market. The light-weight PET tub uses up to 33% less material than previous IML products. A K3</w:t>
      </w:r>
      <w:r>
        <w:rPr>
          <w:rFonts w:ascii="Helvetica" w:hAnsi="Helvetica"/>
          <w:sz w:val="20"/>
          <w:szCs w:val="20"/>
          <w:vertAlign w:val="superscript"/>
        </w:rPr>
        <w:t>®</w:t>
      </w:r>
      <w:r>
        <w:rPr>
          <w:rFonts w:ascii="Helvetica" w:hAnsi="Helvetica"/>
          <w:sz w:val="22"/>
          <w:szCs w:val="22"/>
        </w:rPr>
        <w:t> cup with a diameter of 95 millimeters and a capacity of 500 milliliters achieves a 17% reduction in CO</w:t>
      </w:r>
      <w:r>
        <w:rPr>
          <w:rFonts w:ascii="Helvetica" w:hAnsi="Helvetica"/>
          <w:sz w:val="20"/>
          <w:szCs w:val="20"/>
          <w:vertAlign w:val="subscript"/>
        </w:rPr>
        <w:t>2</w:t>
      </w:r>
      <w:r>
        <w:rPr>
          <w:rFonts w:ascii="Helvetica" w:hAnsi="Helvetica"/>
          <w:sz w:val="22"/>
          <w:szCs w:val="22"/>
        </w:rPr>
        <w:t> emissions compared with a conventional direct-printed, thermoformed cup of the same size. Meanwhile, the cardboard wrap is produced from either virgin or recycled board – made from sustainable forestry, with full FSC</w:t>
      </w:r>
      <w:r>
        <w:rPr>
          <w:rFonts w:ascii="Helvetica" w:hAnsi="Helvetica"/>
          <w:sz w:val="22"/>
          <w:szCs w:val="22"/>
          <w:vertAlign w:val="superscript"/>
        </w:rPr>
        <w:t>®</w:t>
      </w:r>
      <w:r>
        <w:rPr>
          <w:rFonts w:ascii="Helvetica" w:hAnsi="Helvetica"/>
          <w:sz w:val="22"/>
          <w:szCs w:val="22"/>
        </w:rPr>
        <w:t xml:space="preserve"> (Forest Stewardship Council) chain of custody accreditation – and can be decorated with a wide range of finishes.</w:t>
      </w:r>
    </w:p>
    <w:p w14:paraId="1AED6887" w14:textId="77777777" w:rsidR="00CD1147" w:rsidRDefault="00CD1147">
      <w:pPr>
        <w:pStyle w:val="Default"/>
        <w:spacing w:before="0"/>
        <w:jc w:val="both"/>
        <w:rPr>
          <w:rFonts w:ascii="Times Roman" w:eastAsia="Times Roman" w:hAnsi="Times Roman" w:cs="Times Roman"/>
          <w:sz w:val="22"/>
          <w:szCs w:val="22"/>
        </w:rPr>
      </w:pPr>
    </w:p>
    <w:p w14:paraId="1AED6888" w14:textId="77777777" w:rsidR="00CD1147" w:rsidRDefault="00560672">
      <w:pPr>
        <w:pStyle w:val="Default"/>
        <w:spacing w:before="0"/>
        <w:rPr>
          <w:rFonts w:ascii="Times Roman" w:eastAsia="Times Roman" w:hAnsi="Times Roman" w:cs="Times Roman"/>
          <w:b/>
          <w:bCs/>
          <w:sz w:val="22"/>
          <w:szCs w:val="22"/>
        </w:rPr>
      </w:pPr>
      <w:r>
        <w:rPr>
          <w:rFonts w:ascii="Helvetica" w:hAnsi="Helvetica"/>
          <w:b/>
          <w:bCs/>
          <w:sz w:val="22"/>
          <w:szCs w:val="22"/>
        </w:rPr>
        <w:t>Shelf impact</w:t>
      </w:r>
    </w:p>
    <w:p w14:paraId="1AED6889" w14:textId="77777777" w:rsidR="00CD1147" w:rsidRDefault="00560672">
      <w:pPr>
        <w:pStyle w:val="Default"/>
        <w:spacing w:before="0"/>
        <w:jc w:val="both"/>
        <w:rPr>
          <w:rFonts w:ascii="Times Roman" w:eastAsia="Times Roman" w:hAnsi="Times Roman" w:cs="Times Roman"/>
          <w:sz w:val="22"/>
          <w:szCs w:val="22"/>
        </w:rPr>
      </w:pPr>
      <w:r>
        <w:rPr>
          <w:rFonts w:ascii="Helvetica" w:hAnsi="Helvetica"/>
          <w:sz w:val="22"/>
          <w:szCs w:val="22"/>
          <w:lang w:val="nl-NL"/>
        </w:rPr>
        <w:t>Greiner Packaging</w:t>
      </w:r>
      <w:r>
        <w:rPr>
          <w:rFonts w:ascii="Helvetica" w:hAnsi="Helvetica"/>
          <w:sz w:val="22"/>
          <w:szCs w:val="22"/>
          <w:rtl/>
        </w:rPr>
        <w:t>’</w:t>
      </w:r>
      <w:r w:rsidRPr="00F72643">
        <w:rPr>
          <w:rFonts w:ascii="Helvetica" w:hAnsi="Helvetica"/>
          <w:sz w:val="22"/>
          <w:szCs w:val="22"/>
        </w:rPr>
        <w:t>s K3</w:t>
      </w:r>
      <w:r>
        <w:rPr>
          <w:rFonts w:ascii="Helvetica" w:hAnsi="Helvetica"/>
          <w:sz w:val="22"/>
          <w:szCs w:val="22"/>
          <w:vertAlign w:val="superscript"/>
        </w:rPr>
        <w:t>®</w:t>
      </w:r>
      <w:r>
        <w:rPr>
          <w:rFonts w:ascii="Helvetica" w:hAnsi="Helvetica"/>
          <w:sz w:val="22"/>
          <w:szCs w:val="22"/>
        </w:rPr>
        <w:t xml:space="preserve"> enhances shelf-impact through offering unique shapes and diverse finishing options, with a wide range of cup and tub sizes including the new fridge friendly rectangular pack.</w:t>
      </w:r>
    </w:p>
    <w:p w14:paraId="1AED688A" w14:textId="77777777" w:rsidR="00CD1147" w:rsidRDefault="00CD1147">
      <w:pPr>
        <w:pStyle w:val="Default"/>
        <w:spacing w:before="0"/>
        <w:jc w:val="both"/>
        <w:rPr>
          <w:rFonts w:ascii="Times Roman" w:eastAsia="Times Roman" w:hAnsi="Times Roman" w:cs="Times Roman"/>
          <w:sz w:val="22"/>
          <w:szCs w:val="22"/>
        </w:rPr>
      </w:pPr>
    </w:p>
    <w:p w14:paraId="1AED688B" w14:textId="77777777" w:rsidR="00CD1147" w:rsidRDefault="00560672">
      <w:pPr>
        <w:pStyle w:val="Default"/>
        <w:spacing w:before="0"/>
        <w:jc w:val="both"/>
        <w:rPr>
          <w:rFonts w:ascii="Helvetica" w:eastAsia="Helvetica" w:hAnsi="Helvetica" w:cs="Helvetica"/>
          <w:sz w:val="22"/>
          <w:szCs w:val="22"/>
        </w:rPr>
      </w:pPr>
      <w:r>
        <w:rPr>
          <w:rFonts w:ascii="Helvetica" w:hAnsi="Helvetica"/>
          <w:sz w:val="22"/>
          <w:szCs w:val="22"/>
        </w:rPr>
        <w:t>K3</w:t>
      </w:r>
      <w:r>
        <w:rPr>
          <w:rFonts w:ascii="Helvetica" w:hAnsi="Helvetica"/>
          <w:sz w:val="22"/>
          <w:szCs w:val="22"/>
          <w:vertAlign w:val="superscript"/>
        </w:rPr>
        <w:t>®</w:t>
      </w:r>
      <w:r>
        <w:rPr>
          <w:rFonts w:ascii="Helvetica" w:hAnsi="Helvetica"/>
          <w:sz w:val="22"/>
          <w:szCs w:val="22"/>
        </w:rPr>
        <w:t xml:space="preserve"> is designed to maximise marketing potential for brand owners, as the cardboard outer can be printed on both sides, creating the opportunity for consumer engagement. While the outside can carrying eye-catching graphics, branding and essential consumer information such as ingredients, the reverse can feature promotions and stickers. There is also an option to create product visibility through the addition of window apertures.</w:t>
      </w:r>
    </w:p>
    <w:p w14:paraId="1AED688C" w14:textId="77777777" w:rsidR="00CD1147" w:rsidRDefault="00CD1147">
      <w:pPr>
        <w:pStyle w:val="Default"/>
        <w:spacing w:before="0"/>
        <w:jc w:val="both"/>
        <w:rPr>
          <w:rFonts w:ascii="Helvetica" w:eastAsia="Helvetica" w:hAnsi="Helvetica" w:cs="Helvetica"/>
          <w:sz w:val="22"/>
          <w:szCs w:val="22"/>
        </w:rPr>
      </w:pPr>
    </w:p>
    <w:p w14:paraId="1AED688D" w14:textId="77777777" w:rsidR="00CD1147" w:rsidRDefault="00560672">
      <w:pPr>
        <w:pStyle w:val="Default"/>
        <w:spacing w:before="0"/>
        <w:jc w:val="both"/>
        <w:rPr>
          <w:rFonts w:ascii="Helvetica" w:eastAsia="Helvetica" w:hAnsi="Helvetica" w:cs="Helvetica"/>
          <w:sz w:val="22"/>
          <w:szCs w:val="22"/>
        </w:rPr>
      </w:pPr>
      <w:r>
        <w:rPr>
          <w:rFonts w:ascii="Helvetica" w:hAnsi="Helvetica"/>
          <w:sz w:val="22"/>
          <w:szCs w:val="22"/>
        </w:rPr>
        <w:t>K3</w:t>
      </w:r>
      <w:r>
        <w:rPr>
          <w:rFonts w:ascii="Helvetica" w:hAnsi="Helvetica"/>
          <w:sz w:val="22"/>
          <w:szCs w:val="22"/>
          <w:vertAlign w:val="superscript"/>
        </w:rPr>
        <w:t>®</w:t>
      </w:r>
      <w:r>
        <w:rPr>
          <w:rFonts w:ascii="Helvetica" w:hAnsi="Helvetica"/>
          <w:sz w:val="22"/>
          <w:szCs w:val="22"/>
        </w:rPr>
        <w:t xml:space="preserve"> can be completed with a reusable lid which provides a secure seal for the product after it has been opened. The lid extends the product</w:t>
      </w:r>
      <w:r>
        <w:rPr>
          <w:rFonts w:ascii="Helvetica" w:hAnsi="Helvetica"/>
          <w:sz w:val="22"/>
          <w:szCs w:val="22"/>
          <w:rtl/>
        </w:rPr>
        <w:t>’</w:t>
      </w:r>
      <w:r>
        <w:rPr>
          <w:rFonts w:ascii="Helvetica" w:hAnsi="Helvetica"/>
          <w:sz w:val="22"/>
          <w:szCs w:val="22"/>
        </w:rPr>
        <w:t xml:space="preserve">s shelf-life, preventing it from absorbing odours, and ensuring it does not spill. </w:t>
      </w:r>
    </w:p>
    <w:p w14:paraId="1AED688E" w14:textId="77777777" w:rsidR="00CD1147" w:rsidRDefault="00CD1147">
      <w:pPr>
        <w:pStyle w:val="Default"/>
        <w:spacing w:before="0"/>
        <w:jc w:val="both"/>
        <w:rPr>
          <w:rFonts w:ascii="Helvetica" w:eastAsia="Helvetica" w:hAnsi="Helvetica" w:cs="Helvetica"/>
          <w:sz w:val="22"/>
          <w:szCs w:val="22"/>
        </w:rPr>
      </w:pPr>
    </w:p>
    <w:p w14:paraId="1AED688F" w14:textId="44122D04" w:rsidR="00CD1147" w:rsidRDefault="00560672">
      <w:pPr>
        <w:pStyle w:val="Default"/>
        <w:spacing w:before="0"/>
        <w:jc w:val="both"/>
        <w:rPr>
          <w:rFonts w:ascii="Times Roman" w:eastAsia="Times Roman" w:hAnsi="Times Roman" w:cs="Times Roman"/>
          <w:color w:val="E8519B"/>
          <w:sz w:val="22"/>
          <w:szCs w:val="22"/>
        </w:rPr>
      </w:pPr>
      <w:r>
        <w:rPr>
          <w:rFonts w:ascii="Helvetica" w:hAnsi="Helvetica"/>
          <w:sz w:val="22"/>
          <w:szCs w:val="22"/>
          <w:rtl/>
          <w:lang w:val="ar-SA"/>
        </w:rPr>
        <w:t>“</w:t>
      </w:r>
      <w:r>
        <w:rPr>
          <w:rFonts w:ascii="Helvetica" w:hAnsi="Helvetica"/>
          <w:sz w:val="22"/>
          <w:szCs w:val="22"/>
        </w:rPr>
        <w:t>The development of K3</w:t>
      </w:r>
      <w:r>
        <w:rPr>
          <w:rFonts w:ascii="Helvetica" w:hAnsi="Helvetica"/>
          <w:sz w:val="22"/>
          <w:szCs w:val="22"/>
          <w:vertAlign w:val="superscript"/>
        </w:rPr>
        <w:t>®</w:t>
      </w:r>
      <w:r>
        <w:rPr>
          <w:rFonts w:ascii="Helvetica" w:hAnsi="Helvetica"/>
          <w:sz w:val="22"/>
          <w:szCs w:val="22"/>
        </w:rPr>
        <w:t xml:space="preserve"> not only enhances a brand</w:t>
      </w:r>
      <w:r>
        <w:rPr>
          <w:rFonts w:ascii="Helvetica" w:hAnsi="Helvetica"/>
          <w:sz w:val="22"/>
          <w:szCs w:val="22"/>
          <w:rtl/>
        </w:rPr>
        <w:t>’</w:t>
      </w:r>
      <w:r>
        <w:rPr>
          <w:rFonts w:ascii="Helvetica" w:hAnsi="Helvetica"/>
          <w:sz w:val="22"/>
          <w:szCs w:val="22"/>
        </w:rPr>
        <w:t xml:space="preserve">s visibility, but also improves its sustainability credentials,” says Greiner Packaging Product Development Manager Lee McCauley. </w:t>
      </w:r>
      <w:r>
        <w:rPr>
          <w:rFonts w:ascii="Helvetica" w:hAnsi="Helvetica"/>
          <w:sz w:val="22"/>
          <w:szCs w:val="22"/>
          <w:rtl/>
          <w:lang w:val="ar-SA"/>
        </w:rPr>
        <w:t>“</w:t>
      </w:r>
      <w:r>
        <w:rPr>
          <w:rFonts w:ascii="Helvetica" w:hAnsi="Helvetica"/>
          <w:sz w:val="22"/>
          <w:szCs w:val="22"/>
        </w:rPr>
        <w:t>Greiner Packaging Switzerland was the original pioneer of the K3</w:t>
      </w:r>
      <w:r>
        <w:rPr>
          <w:rFonts w:ascii="Helvetica" w:hAnsi="Helvetica"/>
          <w:sz w:val="22"/>
          <w:szCs w:val="22"/>
          <w:vertAlign w:val="superscript"/>
        </w:rPr>
        <w:t>®</w:t>
      </w:r>
      <w:r>
        <w:rPr>
          <w:rFonts w:ascii="Helvetica" w:hAnsi="Helvetica"/>
          <w:sz w:val="22"/>
          <w:szCs w:val="22"/>
        </w:rPr>
        <w:t xml:space="preserve"> plastic-cardboard packaging solution which has been continuously improved for over 30 years and has been produced in Dungannon since 2013.</w:t>
      </w:r>
      <w:r w:rsidR="009C37CC">
        <w:rPr>
          <w:rFonts w:ascii="Helvetica" w:hAnsi="Helvetica"/>
          <w:sz w:val="22"/>
          <w:szCs w:val="22"/>
        </w:rPr>
        <w:t>”</w:t>
      </w:r>
      <w:r>
        <w:rPr>
          <w:rFonts w:ascii="Helvetica" w:hAnsi="Helvetica"/>
          <w:sz w:val="22"/>
          <w:szCs w:val="22"/>
        </w:rPr>
        <w:t xml:space="preserve"> Dairy customers were the first to capitalise on its environmental benefits and added-value marketing features, but K3</w:t>
      </w:r>
      <w:r>
        <w:rPr>
          <w:rFonts w:ascii="Helvetica" w:hAnsi="Helvetica"/>
          <w:sz w:val="22"/>
          <w:szCs w:val="22"/>
          <w:vertAlign w:val="superscript"/>
        </w:rPr>
        <w:t>®</w:t>
      </w:r>
      <w:r>
        <w:rPr>
          <w:rFonts w:ascii="Helvetica" w:hAnsi="Helvetica"/>
          <w:sz w:val="22"/>
          <w:szCs w:val="22"/>
        </w:rPr>
        <w:t xml:space="preserve"> has now also being widely adopted for the food-on-the-go market with brands such as </w:t>
      </w:r>
      <w:r w:rsidR="00BD62A0">
        <w:rPr>
          <w:rFonts w:ascii="Helvetica" w:hAnsi="Helvetica"/>
          <w:sz w:val="22"/>
          <w:szCs w:val="22"/>
        </w:rPr>
        <w:t>Symington’s</w:t>
      </w:r>
      <w:r>
        <w:rPr>
          <w:rFonts w:ascii="Helvetica" w:hAnsi="Helvetica"/>
          <w:sz w:val="22"/>
          <w:szCs w:val="22"/>
          <w:lang w:val="pt-PT"/>
        </w:rPr>
        <w:t>.</w:t>
      </w:r>
    </w:p>
    <w:p w14:paraId="1AED6890" w14:textId="236A311A" w:rsidR="00CD1147" w:rsidRDefault="00CD1147">
      <w:pPr>
        <w:pStyle w:val="Default"/>
        <w:spacing w:before="0"/>
        <w:jc w:val="both"/>
        <w:rPr>
          <w:rFonts w:ascii="Times Roman" w:eastAsia="Times Roman" w:hAnsi="Times Roman" w:cs="Times Roman"/>
          <w:sz w:val="22"/>
          <w:szCs w:val="22"/>
        </w:rPr>
      </w:pPr>
    </w:p>
    <w:p w14:paraId="3BEA8099" w14:textId="77777777" w:rsidR="009F0BD9" w:rsidRDefault="009F0BD9">
      <w:pPr>
        <w:pStyle w:val="Default"/>
        <w:spacing w:before="0"/>
        <w:jc w:val="both"/>
        <w:rPr>
          <w:rFonts w:ascii="Times Roman" w:eastAsia="Times Roman" w:hAnsi="Times Roman" w:cs="Times Roman"/>
          <w:sz w:val="22"/>
          <w:szCs w:val="22"/>
        </w:rPr>
      </w:pPr>
    </w:p>
    <w:p w14:paraId="1AED6891" w14:textId="77777777" w:rsidR="00CD1147" w:rsidRDefault="00560672">
      <w:pPr>
        <w:pStyle w:val="Default"/>
        <w:spacing w:before="0"/>
        <w:jc w:val="both"/>
        <w:rPr>
          <w:rFonts w:ascii="Times Roman" w:eastAsia="Times Roman" w:hAnsi="Times Roman" w:cs="Times Roman"/>
          <w:b/>
          <w:bCs/>
          <w:sz w:val="22"/>
          <w:szCs w:val="22"/>
        </w:rPr>
      </w:pPr>
      <w:r>
        <w:rPr>
          <w:rFonts w:ascii="Helvetica" w:hAnsi="Helvetica"/>
          <w:b/>
          <w:bCs/>
          <w:sz w:val="22"/>
          <w:szCs w:val="22"/>
        </w:rPr>
        <w:lastRenderedPageBreak/>
        <w:t>Sustainable by design</w:t>
      </w:r>
    </w:p>
    <w:p w14:paraId="1AED6892" w14:textId="77777777" w:rsidR="00CD1147" w:rsidRDefault="00560672">
      <w:pPr>
        <w:pStyle w:val="Default"/>
        <w:spacing w:before="0"/>
        <w:jc w:val="both"/>
        <w:rPr>
          <w:rFonts w:ascii="Helvetica" w:eastAsia="Helvetica" w:hAnsi="Helvetica" w:cs="Helvetica"/>
          <w:sz w:val="22"/>
          <w:szCs w:val="22"/>
        </w:rPr>
      </w:pPr>
      <w:r>
        <w:rPr>
          <w:rFonts w:ascii="Helvetica" w:hAnsi="Helvetica"/>
          <w:sz w:val="22"/>
          <w:szCs w:val="22"/>
        </w:rPr>
        <w:t>Thanks to its reduced plastic content, the K3</w:t>
      </w:r>
      <w:r>
        <w:rPr>
          <w:rFonts w:ascii="Helvetica" w:hAnsi="Helvetica"/>
          <w:sz w:val="22"/>
          <w:szCs w:val="22"/>
          <w:vertAlign w:val="superscript"/>
        </w:rPr>
        <w:t>®</w:t>
      </w:r>
      <w:r>
        <w:rPr>
          <w:rFonts w:ascii="Helvetica" w:hAnsi="Helvetica"/>
          <w:sz w:val="22"/>
          <w:szCs w:val="22"/>
        </w:rPr>
        <w:t xml:space="preserve"> packaging solution has an improved CO</w:t>
      </w:r>
      <w:r>
        <w:rPr>
          <w:rFonts w:ascii="Helvetica" w:hAnsi="Helvetica"/>
          <w:sz w:val="22"/>
          <w:szCs w:val="22"/>
          <w:vertAlign w:val="subscript"/>
        </w:rPr>
        <w:t>2</w:t>
      </w:r>
      <w:r>
        <w:rPr>
          <w:rFonts w:ascii="Helvetica" w:hAnsi="Helvetica"/>
          <w:sz w:val="22"/>
          <w:szCs w:val="22"/>
        </w:rPr>
        <w:t xml:space="preserve"> footprint and it can be recycled efficiently, as the cardboard and plastic can be easily separated.</w:t>
      </w:r>
    </w:p>
    <w:p w14:paraId="1AED6893" w14:textId="77777777" w:rsidR="00CD1147" w:rsidRDefault="00CD1147">
      <w:pPr>
        <w:pStyle w:val="Default"/>
        <w:spacing w:before="0"/>
        <w:jc w:val="both"/>
        <w:rPr>
          <w:rFonts w:ascii="Helvetica" w:eastAsia="Helvetica" w:hAnsi="Helvetica" w:cs="Helvetica"/>
          <w:sz w:val="22"/>
          <w:szCs w:val="22"/>
        </w:rPr>
      </w:pPr>
    </w:p>
    <w:p w14:paraId="1AED6894" w14:textId="77777777" w:rsidR="00CD1147" w:rsidRDefault="00560672">
      <w:pPr>
        <w:pStyle w:val="Default"/>
        <w:spacing w:before="0"/>
        <w:jc w:val="both"/>
        <w:rPr>
          <w:rFonts w:ascii="Helvetica" w:eastAsia="Helvetica" w:hAnsi="Helvetica" w:cs="Helvetica"/>
          <w:sz w:val="22"/>
          <w:szCs w:val="22"/>
        </w:rPr>
      </w:pPr>
      <w:r>
        <w:rPr>
          <w:rFonts w:ascii="Helvetica" w:hAnsi="Helvetica"/>
          <w:sz w:val="22"/>
          <w:szCs w:val="22"/>
          <w:rtl/>
          <w:lang w:val="ar-SA"/>
        </w:rPr>
        <w:t>“</w:t>
      </w:r>
      <w:r>
        <w:rPr>
          <w:rFonts w:ascii="Helvetica" w:hAnsi="Helvetica"/>
          <w:sz w:val="22"/>
          <w:szCs w:val="22"/>
        </w:rPr>
        <w:t>We are working hard to ensure that K3</w:t>
      </w:r>
      <w:r>
        <w:rPr>
          <w:rFonts w:ascii="Helvetica" w:hAnsi="Helvetica"/>
          <w:sz w:val="22"/>
          <w:szCs w:val="22"/>
          <w:vertAlign w:val="superscript"/>
        </w:rPr>
        <w:t>®</w:t>
      </w:r>
      <w:r>
        <w:rPr>
          <w:rFonts w:ascii="Helvetica" w:hAnsi="Helvetica"/>
          <w:sz w:val="22"/>
          <w:szCs w:val="22"/>
        </w:rPr>
        <w:t xml:space="preserve"> is recyclable in every country where it is available, and in the UK, K3</w:t>
      </w:r>
      <w:r>
        <w:rPr>
          <w:rFonts w:ascii="Helvetica" w:hAnsi="Helvetica"/>
          <w:sz w:val="22"/>
          <w:szCs w:val="22"/>
          <w:vertAlign w:val="superscript"/>
        </w:rPr>
        <w:t>®</w:t>
      </w:r>
      <w:r>
        <w:rPr>
          <w:rFonts w:ascii="Helvetica" w:hAnsi="Helvetica"/>
          <w:sz w:val="22"/>
          <w:szCs w:val="22"/>
        </w:rPr>
        <w:t xml:space="preserve"> has a </w:t>
      </w:r>
      <w:r>
        <w:rPr>
          <w:rFonts w:ascii="Helvetica" w:hAnsi="Helvetica"/>
          <w:sz w:val="22"/>
          <w:szCs w:val="22"/>
          <w:rtl/>
        </w:rPr>
        <w:t>‘</w:t>
      </w:r>
      <w:r>
        <w:rPr>
          <w:rFonts w:ascii="Helvetica" w:hAnsi="Helvetica"/>
          <w:sz w:val="22"/>
          <w:szCs w:val="22"/>
        </w:rPr>
        <w:t>good</w:t>
      </w:r>
      <w:r>
        <w:rPr>
          <w:rFonts w:ascii="Helvetica" w:hAnsi="Helvetica"/>
          <w:sz w:val="22"/>
          <w:szCs w:val="22"/>
          <w:rtl/>
        </w:rPr>
        <w:t xml:space="preserve">’ </w:t>
      </w:r>
      <w:r>
        <w:rPr>
          <w:rFonts w:ascii="Helvetica" w:hAnsi="Helvetica"/>
          <w:sz w:val="22"/>
          <w:szCs w:val="22"/>
        </w:rPr>
        <w:t>recyclability rating,” says UK &amp; Ireland Sales and Marketing Director Julie Eller. Digital watermarks can help to identify K3</w:t>
      </w:r>
      <w:r>
        <w:rPr>
          <w:rFonts w:ascii="Helvetica" w:hAnsi="Helvetica"/>
          <w:sz w:val="22"/>
          <w:szCs w:val="22"/>
          <w:vertAlign w:val="superscript"/>
        </w:rPr>
        <w:t>®</w:t>
      </w:r>
      <w:r>
        <w:rPr>
          <w:rFonts w:ascii="Helvetica" w:hAnsi="Helvetica"/>
          <w:sz w:val="22"/>
          <w:szCs w:val="22"/>
        </w:rPr>
        <w:t xml:space="preserve"> products in sorting streams and K3</w:t>
      </w:r>
      <w:r>
        <w:rPr>
          <w:rFonts w:ascii="Helvetica" w:hAnsi="Helvetica"/>
          <w:sz w:val="22"/>
          <w:szCs w:val="22"/>
          <w:vertAlign w:val="superscript"/>
        </w:rPr>
        <w:t>®</w:t>
      </w:r>
      <w:r>
        <w:rPr>
          <w:rFonts w:ascii="Helvetica" w:hAnsi="Helvetica"/>
          <w:sz w:val="22"/>
          <w:szCs w:val="22"/>
        </w:rPr>
        <w:t xml:space="preserve"> features an improved tear-off solution for easy separation of materials. The new, patent-pending tear-off system makes separating and recycling the two components clean and intuitive.</w:t>
      </w:r>
    </w:p>
    <w:p w14:paraId="1AED6895" w14:textId="77777777" w:rsidR="00CD1147" w:rsidRDefault="00CD1147">
      <w:pPr>
        <w:pStyle w:val="Default"/>
        <w:spacing w:before="0"/>
        <w:jc w:val="both"/>
        <w:rPr>
          <w:rFonts w:ascii="Helvetica" w:eastAsia="Helvetica" w:hAnsi="Helvetica" w:cs="Helvetica"/>
          <w:sz w:val="22"/>
          <w:szCs w:val="22"/>
        </w:rPr>
      </w:pPr>
    </w:p>
    <w:p w14:paraId="1AED6896" w14:textId="62418BFB" w:rsidR="00CD1147" w:rsidRDefault="00560672">
      <w:pPr>
        <w:pStyle w:val="Default"/>
        <w:spacing w:before="0"/>
        <w:jc w:val="both"/>
        <w:rPr>
          <w:rFonts w:ascii="Helvetica" w:eastAsia="Helvetica" w:hAnsi="Helvetica" w:cs="Helvetica"/>
          <w:sz w:val="22"/>
          <w:szCs w:val="22"/>
        </w:rPr>
      </w:pPr>
      <w:r>
        <w:rPr>
          <w:rFonts w:ascii="Helvetica" w:hAnsi="Helvetica"/>
          <w:sz w:val="22"/>
          <w:szCs w:val="22"/>
          <w:rtl/>
          <w:lang w:val="ar-SA"/>
        </w:rPr>
        <w:t>“</w:t>
      </w:r>
      <w:r>
        <w:rPr>
          <w:rFonts w:ascii="Helvetica" w:hAnsi="Helvetica"/>
          <w:sz w:val="22"/>
          <w:szCs w:val="22"/>
        </w:rPr>
        <w:t>Sustainability is really important to Greiner Packaging. We have joined the Circular Plastics Alliance which aims to boost the EU market for recycled plastics to 10 million tonnes by 2025. We are also proud to have signed up for The Ellen MacArthur Foundation</w:t>
      </w:r>
      <w:r>
        <w:rPr>
          <w:rFonts w:ascii="Helvetica" w:hAnsi="Helvetica"/>
          <w:sz w:val="22"/>
          <w:szCs w:val="22"/>
          <w:rtl/>
        </w:rPr>
        <w:t>’</w:t>
      </w:r>
      <w:r>
        <w:rPr>
          <w:rFonts w:ascii="Helvetica" w:hAnsi="Helvetica"/>
          <w:sz w:val="22"/>
          <w:szCs w:val="22"/>
        </w:rPr>
        <w:t xml:space="preserve">s New Plastics Economy Global Commitment 2025. We are committed to the concept of a circular economy that keeps plastic in circulation as a material for as long as possible, and have ambitious targets for the use of recycled content. We have pledged to eliminate problematic or unnecessary plastic packaging and to ensure that 100% of plastic packaging we produce should be 100% recyclable, reusable, or compostable. </w:t>
      </w:r>
    </w:p>
    <w:p w14:paraId="1AED6898" w14:textId="3D4EBE70" w:rsidR="00CD1147" w:rsidRDefault="00560672">
      <w:pPr>
        <w:pStyle w:val="Default"/>
        <w:spacing w:before="0"/>
        <w:jc w:val="both"/>
        <w:rPr>
          <w:rFonts w:ascii="Helvetica" w:eastAsia="Helvetica" w:hAnsi="Helvetica" w:cs="Helvetica"/>
          <w:sz w:val="22"/>
          <w:szCs w:val="22"/>
        </w:rPr>
      </w:pPr>
      <w:r>
        <w:rPr>
          <w:rFonts w:ascii="Helvetica" w:hAnsi="Helvetica"/>
          <w:sz w:val="22"/>
          <w:szCs w:val="22"/>
        </w:rPr>
        <w:t>When the cardboard and plastic parts of K3</w:t>
      </w:r>
      <w:r>
        <w:rPr>
          <w:rFonts w:ascii="Helvetica" w:hAnsi="Helvetica"/>
          <w:sz w:val="22"/>
          <w:szCs w:val="22"/>
          <w:vertAlign w:val="superscript"/>
        </w:rPr>
        <w:t>®</w:t>
      </w:r>
      <w:r>
        <w:rPr>
          <w:rFonts w:ascii="Helvetica" w:hAnsi="Helvetica"/>
          <w:sz w:val="22"/>
          <w:szCs w:val="22"/>
        </w:rPr>
        <w:t xml:space="preserve"> are separated, the packaging is 100% recyclable, making it a perfect example of a circular economy product</w:t>
      </w:r>
      <w:r w:rsidR="009C2F23">
        <w:rPr>
          <w:rFonts w:ascii="Helvetica" w:hAnsi="Helvetica"/>
          <w:sz w:val="22"/>
          <w:szCs w:val="22"/>
        </w:rPr>
        <w:t>,</w:t>
      </w:r>
      <w:r>
        <w:rPr>
          <w:rFonts w:ascii="Helvetica" w:hAnsi="Helvetica"/>
          <w:sz w:val="22"/>
          <w:szCs w:val="22"/>
        </w:rPr>
        <w:t>”</w:t>
      </w:r>
      <w:r w:rsidR="009C2F23">
        <w:rPr>
          <w:rFonts w:ascii="Helvetica" w:hAnsi="Helvetica"/>
          <w:sz w:val="22"/>
          <w:szCs w:val="22"/>
        </w:rPr>
        <w:t xml:space="preserve"> Julie Eller</w:t>
      </w:r>
      <w:r w:rsidR="008A376E">
        <w:rPr>
          <w:rFonts w:ascii="Helvetica" w:hAnsi="Helvetica"/>
          <w:sz w:val="22"/>
          <w:szCs w:val="22"/>
        </w:rPr>
        <w:t xml:space="preserve"> adds</w:t>
      </w:r>
      <w:bookmarkStart w:id="0" w:name="_GoBack"/>
      <w:bookmarkEnd w:id="0"/>
      <w:r w:rsidR="009C2F23">
        <w:rPr>
          <w:rFonts w:ascii="Helvetica" w:hAnsi="Helvetica"/>
          <w:sz w:val="22"/>
          <w:szCs w:val="22"/>
        </w:rPr>
        <w:t>.</w:t>
      </w:r>
    </w:p>
    <w:p w14:paraId="1AED6899" w14:textId="5EEF200A" w:rsidR="00CD1147" w:rsidRDefault="00CD1147">
      <w:pPr>
        <w:pStyle w:val="Default"/>
        <w:spacing w:before="0"/>
        <w:jc w:val="both"/>
        <w:rPr>
          <w:rFonts w:ascii="Times Roman" w:eastAsia="Times Roman" w:hAnsi="Times Roman" w:cs="Times Roman"/>
          <w:sz w:val="22"/>
          <w:szCs w:val="22"/>
        </w:rPr>
      </w:pPr>
    </w:p>
    <w:p w14:paraId="16AD1858" w14:textId="77777777" w:rsidR="000C6242" w:rsidRDefault="000C6242">
      <w:pPr>
        <w:pStyle w:val="Default"/>
        <w:spacing w:before="0"/>
        <w:jc w:val="both"/>
        <w:rPr>
          <w:rFonts w:ascii="Times Roman" w:eastAsia="Times Roman" w:hAnsi="Times Roman" w:cs="Times Roman"/>
          <w:sz w:val="22"/>
          <w:szCs w:val="22"/>
        </w:rPr>
      </w:pPr>
    </w:p>
    <w:p w14:paraId="5CB6C050" w14:textId="77777777" w:rsidR="000C6242" w:rsidRDefault="000C6242" w:rsidP="00E61AB4">
      <w:pPr>
        <w:pBdr>
          <w:top w:val="single" w:sz="4" w:space="0" w:color="000000"/>
          <w:left w:val="single" w:sz="4" w:space="0" w:color="000000"/>
          <w:bottom w:val="single" w:sz="4" w:space="0" w:color="000000"/>
          <w:right w:val="single" w:sz="4" w:space="0" w:color="000000"/>
        </w:pBdr>
        <w:jc w:val="both"/>
        <w:rPr>
          <w:rFonts w:ascii="Arial" w:hAnsi="Arial" w:cs="Arial"/>
          <w:b/>
          <w:bCs/>
          <w:sz w:val="22"/>
          <w:szCs w:val="22"/>
        </w:rPr>
      </w:pPr>
    </w:p>
    <w:p w14:paraId="4CF5D3EA" w14:textId="4A91F6D2" w:rsidR="00E61AB4" w:rsidRDefault="00E61AB4" w:rsidP="00E61AB4">
      <w:pPr>
        <w:pBdr>
          <w:top w:val="single" w:sz="4" w:space="0" w:color="000000"/>
          <w:left w:val="single" w:sz="4" w:space="0" w:color="000000"/>
          <w:bottom w:val="single" w:sz="4" w:space="0" w:color="000000"/>
          <w:right w:val="single" w:sz="4" w:space="0" w:color="000000"/>
        </w:pBdr>
        <w:jc w:val="both"/>
        <w:rPr>
          <w:rFonts w:ascii="Arial" w:hAnsi="Arial" w:cs="Arial"/>
          <w:b/>
          <w:bCs/>
          <w:sz w:val="22"/>
          <w:szCs w:val="22"/>
        </w:rPr>
      </w:pPr>
      <w:r>
        <w:rPr>
          <w:rFonts w:ascii="Arial" w:hAnsi="Arial" w:cs="Arial"/>
          <w:b/>
          <w:bCs/>
          <w:sz w:val="22"/>
          <w:szCs w:val="22"/>
        </w:rPr>
        <w:t>About Greiner Packaging</w:t>
      </w:r>
    </w:p>
    <w:p w14:paraId="0DCFA2B6" w14:textId="69FC97B9" w:rsidR="00E61AB4" w:rsidRDefault="00E61AB4" w:rsidP="00E61AB4">
      <w:pPr>
        <w:pBdr>
          <w:top w:val="single" w:sz="4" w:space="0" w:color="000000"/>
          <w:left w:val="single" w:sz="4" w:space="0" w:color="000000"/>
          <w:bottom w:val="single" w:sz="4" w:space="0" w:color="000000"/>
          <w:right w:val="single" w:sz="4" w:space="0" w:color="000000"/>
        </w:pBdr>
        <w:jc w:val="both"/>
        <w:rPr>
          <w:rFonts w:ascii="Arial" w:hAnsi="Arial" w:cs="Arial"/>
          <w:sz w:val="22"/>
          <w:szCs w:val="22"/>
        </w:rPr>
      </w:pPr>
      <w:r>
        <w:rPr>
          <w:rFonts w:ascii="Arial" w:hAnsi="Arial" w:cs="Arial"/>
          <w:sz w:val="22"/>
          <w:szCs w:val="22"/>
        </w:rPr>
        <w:t>Greiner Packaging is a leading European manufacturer of plastic packaging in the food and nonfood sectors. The company has enjoyed a reputation for outstanding solutions expertise in the fields of development, design, production, and decoration for 60 years. Greiner Packaging responds to the challenges of the market with two business units: Packaging and Assistec. While the Packaging unit focuses on innovative packaging solutions, the Assistec unit is dedicated to producing custom-made technical parts. Greiner Packaging employs a workforce of around 5,000 at more than 30 locations in 19 countries around the world. In 2019, the company generated annual sales revenues of EUR 690 million (including joint ventures), which represents more than 40 percent of Greiner’s total revenue.</w:t>
      </w:r>
    </w:p>
    <w:p w14:paraId="1A558C2B" w14:textId="77777777" w:rsidR="000C6242" w:rsidRDefault="000C6242" w:rsidP="00E61AB4">
      <w:pPr>
        <w:pBdr>
          <w:top w:val="single" w:sz="4" w:space="0" w:color="000000"/>
          <w:left w:val="single" w:sz="4" w:space="0" w:color="000000"/>
          <w:bottom w:val="single" w:sz="4" w:space="0" w:color="000000"/>
          <w:right w:val="single" w:sz="4" w:space="0" w:color="000000"/>
        </w:pBdr>
        <w:jc w:val="both"/>
        <w:rPr>
          <w:rFonts w:ascii="Arial" w:eastAsia="Arial" w:hAnsi="Arial" w:cs="Arial"/>
        </w:rPr>
      </w:pPr>
    </w:p>
    <w:p w14:paraId="1AED689A" w14:textId="77777777" w:rsidR="00CD1147" w:rsidRDefault="00CD1147">
      <w:pPr>
        <w:pStyle w:val="Default"/>
        <w:spacing w:before="0"/>
        <w:jc w:val="both"/>
        <w:rPr>
          <w:rFonts w:ascii="Times Roman" w:eastAsia="Times Roman" w:hAnsi="Times Roman" w:cs="Times Roman"/>
          <w:sz w:val="22"/>
          <w:szCs w:val="22"/>
        </w:rPr>
      </w:pPr>
    </w:p>
    <w:p w14:paraId="1AED689B" w14:textId="77777777" w:rsidR="00CD1147" w:rsidRDefault="00CD1147">
      <w:pPr>
        <w:pStyle w:val="Default"/>
        <w:spacing w:before="0"/>
        <w:jc w:val="both"/>
        <w:rPr>
          <w:rFonts w:ascii="Times Roman" w:eastAsia="Times Roman" w:hAnsi="Times Roman" w:cs="Times Roman"/>
          <w:sz w:val="22"/>
          <w:szCs w:val="22"/>
        </w:rPr>
      </w:pPr>
    </w:p>
    <w:p w14:paraId="1AED68A7" w14:textId="2EAFF8EE" w:rsidR="00CD1147" w:rsidRDefault="00560672">
      <w:pPr>
        <w:pStyle w:val="Default"/>
        <w:spacing w:before="0"/>
        <w:jc w:val="both"/>
        <w:rPr>
          <w:rFonts w:ascii="Times Roman" w:eastAsia="Times Roman" w:hAnsi="Times Roman" w:cs="Times Roman"/>
          <w:b/>
          <w:bCs/>
          <w:sz w:val="22"/>
          <w:szCs w:val="22"/>
        </w:rPr>
      </w:pPr>
      <w:r w:rsidRPr="00F72643">
        <w:rPr>
          <w:rFonts w:ascii="Helvetica" w:hAnsi="Helvetica"/>
          <w:b/>
          <w:bCs/>
          <w:sz w:val="22"/>
          <w:szCs w:val="22"/>
        </w:rPr>
        <w:t>Text and imag</w:t>
      </w:r>
      <w:r w:rsidR="006E2FAF">
        <w:rPr>
          <w:rFonts w:ascii="Helvetica" w:hAnsi="Helvetica"/>
          <w:b/>
          <w:bCs/>
          <w:sz w:val="22"/>
          <w:szCs w:val="22"/>
        </w:rPr>
        <w:t>e</w:t>
      </w:r>
      <w:r>
        <w:rPr>
          <w:rFonts w:ascii="Helvetica" w:hAnsi="Helvetica"/>
          <w:b/>
          <w:bCs/>
          <w:sz w:val="22"/>
          <w:szCs w:val="22"/>
        </w:rPr>
        <w:t>:</w:t>
      </w:r>
    </w:p>
    <w:p w14:paraId="1AED68A8" w14:textId="77777777" w:rsidR="00CD1147" w:rsidRDefault="00CD1147">
      <w:pPr>
        <w:pStyle w:val="Default"/>
        <w:spacing w:before="0"/>
        <w:jc w:val="both"/>
        <w:rPr>
          <w:rFonts w:ascii="Times Roman" w:eastAsia="Times Roman" w:hAnsi="Times Roman" w:cs="Times Roman"/>
          <w:b/>
          <w:bCs/>
          <w:sz w:val="22"/>
          <w:szCs w:val="22"/>
        </w:rPr>
      </w:pPr>
    </w:p>
    <w:p w14:paraId="1AED68A9" w14:textId="77777777" w:rsidR="00CD1147" w:rsidRDefault="00560672">
      <w:pPr>
        <w:pStyle w:val="Default"/>
        <w:spacing w:before="0"/>
        <w:jc w:val="both"/>
        <w:rPr>
          <w:rFonts w:ascii="Times Roman" w:eastAsia="Times Roman" w:hAnsi="Times Roman" w:cs="Times Roman"/>
          <w:b/>
          <w:bCs/>
          <w:sz w:val="22"/>
          <w:szCs w:val="22"/>
        </w:rPr>
      </w:pPr>
      <w:r>
        <w:rPr>
          <w:rFonts w:ascii="Helvetica" w:hAnsi="Helvetica"/>
          <w:b/>
          <w:bCs/>
          <w:sz w:val="22"/>
          <w:szCs w:val="22"/>
        </w:rPr>
        <w:t>Text document and high-resolution images for download:</w:t>
      </w:r>
    </w:p>
    <w:p w14:paraId="1AED68AC" w14:textId="792933B2" w:rsidR="00CD1147" w:rsidRPr="006E2FAF" w:rsidRDefault="008A376E">
      <w:pPr>
        <w:pStyle w:val="Default"/>
        <w:spacing w:before="0"/>
        <w:jc w:val="both"/>
        <w:rPr>
          <w:rFonts w:ascii="Arial" w:eastAsia="Times Roman" w:hAnsi="Arial" w:cs="Arial"/>
          <w:color w:val="000000" w:themeColor="text1"/>
          <w:sz w:val="22"/>
          <w:szCs w:val="22"/>
        </w:rPr>
      </w:pPr>
      <w:hyperlink r:id="rId6" w:history="1">
        <w:r w:rsidR="006E2FAF" w:rsidRPr="00D7212D">
          <w:rPr>
            <w:rStyle w:val="Hyperlink"/>
            <w:rFonts w:ascii="Arial" w:eastAsia="Times Roman" w:hAnsi="Arial" w:cs="Arial"/>
            <w:sz w:val="22"/>
            <w:szCs w:val="22"/>
          </w:rPr>
          <w:t>https://mam.greiner.at/pinaccess/showpin.do?pinCode=hchhiCE7GRm8</w:t>
        </w:r>
      </w:hyperlink>
      <w:r w:rsidR="006E2FAF">
        <w:rPr>
          <w:rFonts w:ascii="Arial" w:eastAsia="Times Roman" w:hAnsi="Arial" w:cs="Arial"/>
          <w:color w:val="000000" w:themeColor="text1"/>
          <w:sz w:val="22"/>
          <w:szCs w:val="22"/>
        </w:rPr>
        <w:t xml:space="preserve"> </w:t>
      </w:r>
    </w:p>
    <w:p w14:paraId="1CDDEEEB" w14:textId="4CAD7947" w:rsidR="00522670" w:rsidRDefault="00522670">
      <w:pPr>
        <w:rPr>
          <w:rFonts w:ascii="Helvetica" w:hAnsi="Helvetica" w:cs="Arial Unicode MS"/>
          <w:color w:val="000000"/>
          <w:sz w:val="22"/>
          <w:szCs w:val="22"/>
          <w:lang w:eastAsia="de-AT"/>
          <w14:textOutline w14:w="0" w14:cap="flat" w14:cmpd="sng" w14:algn="ctr">
            <w14:noFill/>
            <w14:prstDash w14:val="solid"/>
            <w14:bevel/>
          </w14:textOutline>
        </w:rPr>
      </w:pPr>
      <w:r>
        <w:rPr>
          <w:rFonts w:ascii="Helvetica" w:hAnsi="Helvetica"/>
          <w:sz w:val="22"/>
          <w:szCs w:val="22"/>
        </w:rPr>
        <w:br w:type="page"/>
      </w:r>
      <w:r w:rsidR="006E2FAF">
        <w:rPr>
          <w:rFonts w:ascii="Helvetica" w:hAnsi="Helvetica"/>
          <w:sz w:val="22"/>
          <w:szCs w:val="22"/>
        </w:rPr>
        <w:lastRenderedPageBreak/>
        <w:t xml:space="preserve"> </w:t>
      </w:r>
    </w:p>
    <w:p w14:paraId="5FD2D994" w14:textId="77777777" w:rsidR="00411FBC" w:rsidRDefault="00411FBC">
      <w:pPr>
        <w:pStyle w:val="Default"/>
        <w:spacing w:before="0"/>
        <w:jc w:val="both"/>
        <w:rPr>
          <w:rFonts w:ascii="Helvetica" w:hAnsi="Helvetica"/>
          <w:sz w:val="22"/>
          <w:szCs w:val="22"/>
        </w:rPr>
      </w:pPr>
    </w:p>
    <w:p w14:paraId="7C6EA103" w14:textId="77777777" w:rsidR="00411FBC" w:rsidRDefault="00411FBC">
      <w:pPr>
        <w:pStyle w:val="Default"/>
        <w:spacing w:before="0"/>
        <w:jc w:val="both"/>
        <w:rPr>
          <w:rFonts w:ascii="Helvetica" w:hAnsi="Helvetica"/>
          <w:sz w:val="22"/>
          <w:szCs w:val="22"/>
        </w:rPr>
      </w:pPr>
    </w:p>
    <w:p w14:paraId="21318F4B" w14:textId="77777777" w:rsidR="00560672" w:rsidRDefault="00D976D5">
      <w:pPr>
        <w:pStyle w:val="Default"/>
        <w:spacing w:before="0"/>
        <w:jc w:val="both"/>
        <w:rPr>
          <w:rFonts w:ascii="Helvetica" w:hAnsi="Helvetica"/>
          <w:sz w:val="22"/>
          <w:szCs w:val="22"/>
        </w:rPr>
      </w:pPr>
      <w:r>
        <w:rPr>
          <w:rFonts w:ascii="Helvetica" w:hAnsi="Helvetica"/>
          <w:noProof/>
          <w:sz w:val="22"/>
          <w:szCs w:val="22"/>
        </w:rPr>
        <w:drawing>
          <wp:inline distT="0" distB="0" distL="0" distR="0" wp14:anchorId="645FCE04" wp14:editId="379653EA">
            <wp:extent cx="6115050" cy="34480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15050" cy="3448050"/>
                    </a:xfrm>
                    <a:prstGeom prst="rect">
                      <a:avLst/>
                    </a:prstGeom>
                    <a:noFill/>
                    <a:ln>
                      <a:noFill/>
                    </a:ln>
                  </pic:spPr>
                </pic:pic>
              </a:graphicData>
            </a:graphic>
          </wp:inline>
        </w:drawing>
      </w:r>
    </w:p>
    <w:p w14:paraId="5C974C98" w14:textId="77777777" w:rsidR="00560672" w:rsidRDefault="00560672">
      <w:pPr>
        <w:pStyle w:val="Default"/>
        <w:spacing w:before="0"/>
        <w:jc w:val="both"/>
        <w:rPr>
          <w:rFonts w:ascii="Helvetica" w:hAnsi="Helvetica"/>
          <w:sz w:val="22"/>
          <w:szCs w:val="22"/>
        </w:rPr>
      </w:pPr>
    </w:p>
    <w:p w14:paraId="1AED68AF" w14:textId="77777777" w:rsidR="00CD1147" w:rsidRDefault="00CD1147">
      <w:pPr>
        <w:pStyle w:val="Default"/>
        <w:spacing w:before="0"/>
        <w:jc w:val="both"/>
        <w:rPr>
          <w:rFonts w:ascii="Times Roman" w:eastAsia="Times Roman" w:hAnsi="Times Roman" w:cs="Times Roman"/>
          <w:color w:val="006EFF"/>
          <w:sz w:val="20"/>
          <w:szCs w:val="20"/>
        </w:rPr>
      </w:pPr>
    </w:p>
    <w:p w14:paraId="438DEEA6" w14:textId="5D4FB0E2" w:rsidR="00611EE1" w:rsidRPr="00611EE1" w:rsidRDefault="00560672" w:rsidP="00611EE1">
      <w:pPr>
        <w:rPr>
          <w:rFonts w:eastAsia="Times New Roman"/>
          <w:bdr w:val="none" w:sz="0" w:space="0" w:color="auto"/>
          <w:lang w:val="en-GB" w:eastAsia="en-GB"/>
        </w:rPr>
      </w:pPr>
      <w:r>
        <w:rPr>
          <w:rFonts w:ascii="Helvetica" w:hAnsi="Helvetica"/>
          <w:b/>
          <w:bCs/>
          <w:sz w:val="22"/>
          <w:szCs w:val="22"/>
        </w:rPr>
        <w:t xml:space="preserve">Caption: </w:t>
      </w:r>
      <w:r w:rsidR="00611EE1" w:rsidRPr="00611EE1">
        <w:rPr>
          <w:rFonts w:ascii="Helvetica" w:eastAsia="Times New Roman" w:hAnsi="Helvetica"/>
          <w:sz w:val="22"/>
          <w:szCs w:val="22"/>
          <w:bdr w:val="none" w:sz="0" w:space="0" w:color="auto"/>
          <w:lang w:val="en-GB" w:eastAsia="en-GB"/>
        </w:rPr>
        <w:t>Greiner Packaging's K3</w:t>
      </w:r>
      <w:r w:rsidR="00611EE1" w:rsidRPr="006D3DB3">
        <w:rPr>
          <w:rFonts w:ascii="Helvetica" w:eastAsia="Times New Roman" w:hAnsi="Helvetica"/>
          <w:sz w:val="22"/>
          <w:szCs w:val="22"/>
          <w:bdr w:val="none" w:sz="0" w:space="0" w:color="auto"/>
          <w:vertAlign w:val="superscript"/>
          <w:lang w:val="en-GB" w:eastAsia="en-GB"/>
        </w:rPr>
        <w:t>®</w:t>
      </w:r>
      <w:r w:rsidR="00611EE1" w:rsidRPr="00611EE1">
        <w:rPr>
          <w:rFonts w:ascii="Helvetica" w:eastAsia="Times New Roman" w:hAnsi="Helvetica"/>
          <w:sz w:val="22"/>
          <w:szCs w:val="22"/>
          <w:bdr w:val="none" w:sz="0" w:space="0" w:color="auto"/>
          <w:lang w:val="en-GB" w:eastAsia="en-GB"/>
        </w:rPr>
        <w:t xml:space="preserve"> </w:t>
      </w:r>
      <w:r w:rsidR="006D3DB3">
        <w:rPr>
          <w:rFonts w:ascii="Helvetica" w:eastAsia="Times New Roman" w:hAnsi="Helvetica"/>
          <w:sz w:val="22"/>
          <w:szCs w:val="22"/>
          <w:bdr w:val="none" w:sz="0" w:space="0" w:color="auto"/>
          <w:lang w:val="en-GB" w:eastAsia="en-GB"/>
        </w:rPr>
        <w:t>cardboard-plastic</w:t>
      </w:r>
      <w:r w:rsidR="00611EE1" w:rsidRPr="00611EE1">
        <w:rPr>
          <w:rFonts w:ascii="Helvetica" w:eastAsia="Times New Roman" w:hAnsi="Helvetica"/>
          <w:sz w:val="22"/>
          <w:szCs w:val="22"/>
          <w:bdr w:val="none" w:sz="0" w:space="0" w:color="auto"/>
          <w:lang w:val="en-GB" w:eastAsia="en-GB"/>
        </w:rPr>
        <w:t xml:space="preserve"> packaging is proving popular for dairy and food-on-the-go brands.</w:t>
      </w:r>
    </w:p>
    <w:p w14:paraId="1AED68B0" w14:textId="37092D86" w:rsidR="00CD1147" w:rsidRPr="00522670" w:rsidRDefault="00560672">
      <w:pPr>
        <w:pStyle w:val="Default"/>
        <w:spacing w:before="0"/>
        <w:jc w:val="both"/>
        <w:rPr>
          <w:rFonts w:ascii="Times Roman" w:eastAsia="Times Roman" w:hAnsi="Times Roman" w:cs="Times Roman"/>
          <w:i/>
          <w:iCs/>
          <w:color w:val="FF0000"/>
          <w:sz w:val="22"/>
          <w:szCs w:val="22"/>
        </w:rPr>
      </w:pPr>
      <w:r w:rsidRPr="00522670">
        <w:rPr>
          <w:rFonts w:ascii="Helvetica" w:hAnsi="Helvetica"/>
          <w:i/>
          <w:iCs/>
          <w:color w:val="FF0000"/>
          <w:sz w:val="22"/>
          <w:szCs w:val="22"/>
        </w:rPr>
        <w:t xml:space="preserve"> </w:t>
      </w:r>
    </w:p>
    <w:p w14:paraId="28BD3EFA" w14:textId="77777777" w:rsidR="00560672" w:rsidRDefault="00560672" w:rsidP="00560672">
      <w:pPr>
        <w:pStyle w:val="Default"/>
        <w:spacing w:before="0"/>
        <w:jc w:val="both"/>
        <w:rPr>
          <w:rFonts w:ascii="Helvetica" w:hAnsi="Helvetica"/>
          <w:sz w:val="22"/>
          <w:szCs w:val="22"/>
        </w:rPr>
      </w:pPr>
    </w:p>
    <w:p w14:paraId="6FA650BA" w14:textId="5A73D4F2" w:rsidR="00560672" w:rsidRDefault="00560672" w:rsidP="00560672">
      <w:pPr>
        <w:pStyle w:val="Default"/>
        <w:spacing w:before="0"/>
        <w:jc w:val="both"/>
        <w:rPr>
          <w:rFonts w:ascii="Times Roman" w:eastAsia="Times Roman" w:hAnsi="Times Roman" w:cs="Times Roman"/>
          <w:sz w:val="22"/>
          <w:szCs w:val="22"/>
        </w:rPr>
      </w:pPr>
      <w:r>
        <w:rPr>
          <w:rFonts w:ascii="Helvetica" w:hAnsi="Helvetica"/>
          <w:sz w:val="22"/>
          <w:szCs w:val="22"/>
        </w:rPr>
        <w:t>Image for royalty-free use, credit: Greiner Packaging</w:t>
      </w:r>
    </w:p>
    <w:p w14:paraId="1AED68B1" w14:textId="77777777" w:rsidR="00CD1147" w:rsidRDefault="00CD1147">
      <w:pPr>
        <w:pStyle w:val="Default"/>
        <w:spacing w:before="0"/>
        <w:jc w:val="both"/>
        <w:rPr>
          <w:rFonts w:ascii="Times Roman" w:eastAsia="Times Roman" w:hAnsi="Times Roman" w:cs="Times Roman"/>
          <w:sz w:val="22"/>
          <w:szCs w:val="22"/>
        </w:rPr>
      </w:pPr>
    </w:p>
    <w:p w14:paraId="7C82EF08" w14:textId="77777777" w:rsidR="00ED3C6C" w:rsidRDefault="00ED3C6C" w:rsidP="00ED3C6C">
      <w:pPr>
        <w:pStyle w:val="Default"/>
        <w:spacing w:before="0"/>
        <w:jc w:val="both"/>
        <w:rPr>
          <w:rFonts w:ascii="Times Roman" w:eastAsia="Times Roman" w:hAnsi="Times Roman" w:cs="Times Roman"/>
          <w:b/>
          <w:bCs/>
          <w:sz w:val="22"/>
          <w:szCs w:val="22"/>
        </w:rPr>
      </w:pPr>
      <w:r>
        <w:rPr>
          <w:rFonts w:ascii="Helvetica" w:hAnsi="Helvetica"/>
          <w:b/>
          <w:bCs/>
          <w:sz w:val="22"/>
          <w:szCs w:val="22"/>
        </w:rPr>
        <w:t>Packaging facts:</w:t>
      </w:r>
    </w:p>
    <w:p w14:paraId="46190822" w14:textId="77777777" w:rsidR="00ED3C6C" w:rsidRDefault="00ED3C6C" w:rsidP="00ED3C6C">
      <w:pPr>
        <w:pStyle w:val="Default"/>
        <w:spacing w:before="0"/>
        <w:ind w:left="283"/>
        <w:jc w:val="both"/>
        <w:rPr>
          <w:rFonts w:ascii="Times Roman" w:eastAsia="Times Roman" w:hAnsi="Times Roman" w:cs="Times Roman"/>
          <w:sz w:val="22"/>
          <w:szCs w:val="22"/>
        </w:rPr>
      </w:pPr>
      <w:r>
        <w:rPr>
          <w:rFonts w:ascii="Helvetica" w:hAnsi="Helvetica"/>
          <w:sz w:val="22"/>
          <w:szCs w:val="22"/>
        </w:rPr>
        <w:t>– Material: r-PET or PP for hotfill</w:t>
      </w:r>
    </w:p>
    <w:p w14:paraId="4959CE80" w14:textId="77777777" w:rsidR="00ED3C6C" w:rsidRDefault="00ED3C6C" w:rsidP="00ED3C6C">
      <w:pPr>
        <w:pStyle w:val="Default"/>
        <w:spacing w:before="0"/>
        <w:ind w:left="283"/>
        <w:jc w:val="both"/>
        <w:rPr>
          <w:rFonts w:ascii="Times Roman" w:eastAsia="Times Roman" w:hAnsi="Times Roman" w:cs="Times Roman"/>
          <w:sz w:val="22"/>
          <w:szCs w:val="22"/>
        </w:rPr>
      </w:pPr>
      <w:r>
        <w:rPr>
          <w:rFonts w:ascii="Helvetica" w:hAnsi="Helvetica"/>
          <w:sz w:val="22"/>
          <w:szCs w:val="22"/>
        </w:rPr>
        <w:t>– Technology: Thermoforming</w:t>
      </w:r>
    </w:p>
    <w:p w14:paraId="1553EFA6" w14:textId="0B3565D5" w:rsidR="00ED3C6C" w:rsidRDefault="00ED3C6C" w:rsidP="00ED3C6C">
      <w:pPr>
        <w:pStyle w:val="Default"/>
        <w:spacing w:before="0"/>
        <w:ind w:left="283"/>
        <w:jc w:val="both"/>
        <w:rPr>
          <w:rFonts w:ascii="Helvetica" w:hAnsi="Helvetica"/>
          <w:sz w:val="22"/>
          <w:szCs w:val="22"/>
        </w:rPr>
      </w:pPr>
      <w:r>
        <w:rPr>
          <w:rFonts w:ascii="Helvetica" w:hAnsi="Helvetica"/>
          <w:sz w:val="22"/>
          <w:szCs w:val="22"/>
        </w:rPr>
        <w:t>– Decoration: Cardboard wrap</w:t>
      </w:r>
    </w:p>
    <w:p w14:paraId="1A906476" w14:textId="77777777" w:rsidR="00C626ED" w:rsidRDefault="00C626ED" w:rsidP="00ED3C6C">
      <w:pPr>
        <w:pStyle w:val="Default"/>
        <w:spacing w:before="0"/>
        <w:ind w:left="283"/>
        <w:jc w:val="both"/>
        <w:rPr>
          <w:rFonts w:ascii="Times Roman" w:eastAsia="Times Roman" w:hAnsi="Times Roman" w:cs="Times Roman"/>
          <w:sz w:val="22"/>
          <w:szCs w:val="22"/>
        </w:rPr>
      </w:pPr>
    </w:p>
    <w:p w14:paraId="1AED68B2" w14:textId="77777777" w:rsidR="00CD1147" w:rsidRDefault="00CD1147">
      <w:pPr>
        <w:pStyle w:val="Default"/>
        <w:spacing w:before="0"/>
        <w:jc w:val="both"/>
        <w:rPr>
          <w:rFonts w:ascii="Times Roman" w:eastAsia="Times Roman" w:hAnsi="Times Roman" w:cs="Times Roman"/>
          <w:sz w:val="22"/>
          <w:szCs w:val="22"/>
        </w:rPr>
      </w:pPr>
    </w:p>
    <w:p w14:paraId="4DFC7DB8" w14:textId="77777777" w:rsidR="00703870" w:rsidRDefault="00703870" w:rsidP="00703870">
      <w:pPr>
        <w:pStyle w:val="Default"/>
        <w:pBdr>
          <w:top w:val="single" w:sz="4" w:space="1" w:color="auto"/>
          <w:left w:val="single" w:sz="4" w:space="1" w:color="auto"/>
          <w:bottom w:val="single" w:sz="4" w:space="1" w:color="auto"/>
          <w:right w:val="single" w:sz="4" w:space="1" w:color="auto"/>
        </w:pBdr>
        <w:spacing w:before="0"/>
        <w:jc w:val="both"/>
        <w:rPr>
          <w:rFonts w:ascii="Helvetica" w:hAnsi="Helvetica"/>
          <w:b/>
          <w:bCs/>
          <w:sz w:val="22"/>
          <w:szCs w:val="22"/>
        </w:rPr>
      </w:pPr>
    </w:p>
    <w:p w14:paraId="1AED68B3" w14:textId="1F745C0F" w:rsidR="00CD1147" w:rsidRDefault="00560672" w:rsidP="00703870">
      <w:pPr>
        <w:pStyle w:val="Default"/>
        <w:pBdr>
          <w:top w:val="single" w:sz="4" w:space="1" w:color="auto"/>
          <w:left w:val="single" w:sz="4" w:space="1" w:color="auto"/>
          <w:bottom w:val="single" w:sz="4" w:space="1" w:color="auto"/>
          <w:right w:val="single" w:sz="4" w:space="1" w:color="auto"/>
        </w:pBdr>
        <w:spacing w:before="0"/>
        <w:jc w:val="both"/>
        <w:rPr>
          <w:rFonts w:ascii="Times Roman" w:eastAsia="Times Roman" w:hAnsi="Times Roman" w:cs="Times Roman"/>
          <w:b/>
          <w:bCs/>
          <w:sz w:val="22"/>
          <w:szCs w:val="22"/>
        </w:rPr>
      </w:pPr>
      <w:r>
        <w:rPr>
          <w:rFonts w:ascii="Helvetica" w:hAnsi="Helvetica"/>
          <w:b/>
          <w:bCs/>
          <w:sz w:val="22"/>
          <w:szCs w:val="22"/>
        </w:rPr>
        <w:t>Please direct any questions to:</w:t>
      </w:r>
    </w:p>
    <w:p w14:paraId="1AED68B4" w14:textId="77777777" w:rsidR="00CD1147" w:rsidRDefault="00560672" w:rsidP="00703870">
      <w:pPr>
        <w:pStyle w:val="Default"/>
        <w:pBdr>
          <w:top w:val="single" w:sz="4" w:space="1" w:color="auto"/>
          <w:left w:val="single" w:sz="4" w:space="1" w:color="auto"/>
          <w:bottom w:val="single" w:sz="4" w:space="1" w:color="auto"/>
          <w:right w:val="single" w:sz="4" w:space="1" w:color="auto"/>
        </w:pBdr>
        <w:spacing w:before="0"/>
        <w:jc w:val="both"/>
        <w:rPr>
          <w:rFonts w:ascii="Times Roman" w:eastAsia="Times Roman" w:hAnsi="Times Roman" w:cs="Times Roman"/>
          <w:sz w:val="22"/>
          <w:szCs w:val="22"/>
        </w:rPr>
      </w:pPr>
      <w:r>
        <w:rPr>
          <w:rFonts w:ascii="Helvetica" w:hAnsi="Helvetica"/>
          <w:sz w:val="22"/>
          <w:szCs w:val="22"/>
        </w:rPr>
        <w:t>Bill Bruce</w:t>
      </w:r>
    </w:p>
    <w:p w14:paraId="1AED68B5" w14:textId="77777777" w:rsidR="00CD1147" w:rsidRDefault="00560672" w:rsidP="00703870">
      <w:pPr>
        <w:pStyle w:val="Default"/>
        <w:pBdr>
          <w:top w:val="single" w:sz="4" w:space="1" w:color="auto"/>
          <w:left w:val="single" w:sz="4" w:space="1" w:color="auto"/>
          <w:bottom w:val="single" w:sz="4" w:space="1" w:color="auto"/>
          <w:right w:val="single" w:sz="4" w:space="1" w:color="auto"/>
        </w:pBdr>
        <w:spacing w:before="0"/>
        <w:jc w:val="both"/>
        <w:rPr>
          <w:rFonts w:ascii="Times Roman" w:eastAsia="Times Roman" w:hAnsi="Times Roman" w:cs="Times Roman"/>
          <w:sz w:val="22"/>
          <w:szCs w:val="22"/>
        </w:rPr>
      </w:pPr>
      <w:r>
        <w:rPr>
          <w:rFonts w:ascii="Helvetica" w:hAnsi="Helvetica"/>
          <w:sz w:val="22"/>
          <w:szCs w:val="22"/>
        </w:rPr>
        <w:t>Bill Bruce Communications, Swanage BH19 2AA, UK</w:t>
      </w:r>
    </w:p>
    <w:p w14:paraId="1AED68B6" w14:textId="77777777" w:rsidR="00CD1147" w:rsidRPr="00F72643" w:rsidRDefault="00560672" w:rsidP="00703870">
      <w:pPr>
        <w:pStyle w:val="Default"/>
        <w:pBdr>
          <w:top w:val="single" w:sz="4" w:space="1" w:color="auto"/>
          <w:left w:val="single" w:sz="4" w:space="1" w:color="auto"/>
          <w:bottom w:val="single" w:sz="4" w:space="1" w:color="auto"/>
          <w:right w:val="single" w:sz="4" w:space="1" w:color="auto"/>
        </w:pBdr>
        <w:spacing w:before="0"/>
        <w:jc w:val="both"/>
        <w:rPr>
          <w:rFonts w:ascii="Times Roman" w:eastAsia="Times Roman" w:hAnsi="Times Roman" w:cs="Times Roman"/>
          <w:sz w:val="22"/>
          <w:szCs w:val="22"/>
          <w:lang w:val="de-AT"/>
        </w:rPr>
      </w:pPr>
      <w:r w:rsidRPr="00F72643">
        <w:rPr>
          <w:rFonts w:ascii="Helvetica" w:hAnsi="Helvetica"/>
          <w:sz w:val="22"/>
          <w:szCs w:val="22"/>
          <w:lang w:val="de-AT"/>
        </w:rPr>
        <w:t>Tel.: +44 (0)7799 347046</w:t>
      </w:r>
    </w:p>
    <w:p w14:paraId="1AED68B7" w14:textId="2C056D09" w:rsidR="00CD1147" w:rsidRDefault="00560672" w:rsidP="00703870">
      <w:pPr>
        <w:pStyle w:val="Default"/>
        <w:pBdr>
          <w:top w:val="single" w:sz="4" w:space="1" w:color="auto"/>
          <w:left w:val="single" w:sz="4" w:space="1" w:color="auto"/>
          <w:bottom w:val="single" w:sz="4" w:space="1" w:color="auto"/>
          <w:right w:val="single" w:sz="4" w:space="1" w:color="auto"/>
        </w:pBdr>
        <w:spacing w:before="0"/>
        <w:jc w:val="both"/>
        <w:rPr>
          <w:rFonts w:ascii="Helvetica" w:hAnsi="Helvetica"/>
          <w:sz w:val="22"/>
          <w:szCs w:val="22"/>
          <w:lang w:val="de-AT"/>
        </w:rPr>
      </w:pPr>
      <w:r w:rsidRPr="00F72643">
        <w:rPr>
          <w:rFonts w:ascii="Helvetica" w:hAnsi="Helvetica"/>
          <w:sz w:val="22"/>
          <w:szCs w:val="22"/>
          <w:lang w:val="de-AT"/>
        </w:rPr>
        <w:t xml:space="preserve">E-mail: </w:t>
      </w:r>
      <w:hyperlink r:id="rId8" w:history="1">
        <w:r w:rsidR="00703870" w:rsidRPr="001F05E8">
          <w:rPr>
            <w:rStyle w:val="Hyperlink"/>
            <w:rFonts w:ascii="Helvetica" w:hAnsi="Helvetica"/>
            <w:sz w:val="22"/>
            <w:szCs w:val="22"/>
            <w:lang w:val="de-AT"/>
          </w:rPr>
          <w:t>bill@billbrucecommunications.com</w:t>
        </w:r>
      </w:hyperlink>
    </w:p>
    <w:p w14:paraId="61EF0F04" w14:textId="77777777" w:rsidR="00703870" w:rsidRPr="00F72643" w:rsidRDefault="00703870" w:rsidP="00703870">
      <w:pPr>
        <w:pStyle w:val="Default"/>
        <w:pBdr>
          <w:top w:val="single" w:sz="4" w:space="1" w:color="auto"/>
          <w:left w:val="single" w:sz="4" w:space="1" w:color="auto"/>
          <w:bottom w:val="single" w:sz="4" w:space="1" w:color="auto"/>
          <w:right w:val="single" w:sz="4" w:space="1" w:color="auto"/>
        </w:pBdr>
        <w:spacing w:before="0"/>
        <w:jc w:val="both"/>
        <w:rPr>
          <w:rFonts w:ascii="Times Roman" w:eastAsia="Times Roman" w:hAnsi="Times Roman" w:cs="Times Roman"/>
          <w:lang w:val="de-AT"/>
        </w:rPr>
      </w:pPr>
    </w:p>
    <w:p w14:paraId="1AED68B8" w14:textId="77777777" w:rsidR="00CD1147" w:rsidRPr="00F72643" w:rsidRDefault="00CD1147">
      <w:pPr>
        <w:pStyle w:val="Default"/>
        <w:spacing w:before="0"/>
        <w:rPr>
          <w:lang w:val="de-AT"/>
        </w:rPr>
      </w:pPr>
    </w:p>
    <w:sectPr w:rsidR="00CD1147" w:rsidRPr="00F72643">
      <w:headerReference w:type="default" r:id="rId9"/>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8D980" w14:textId="77777777" w:rsidR="003F667E" w:rsidRDefault="003F667E">
      <w:r>
        <w:separator/>
      </w:r>
    </w:p>
  </w:endnote>
  <w:endnote w:type="continuationSeparator" w:id="0">
    <w:p w14:paraId="42502AB1" w14:textId="77777777" w:rsidR="003F667E" w:rsidRDefault="003F6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6F311" w14:textId="77777777" w:rsidR="002B797D" w:rsidRPr="002B797D" w:rsidRDefault="002B797D" w:rsidP="002B797D">
    <w:pPr>
      <w:pStyle w:val="Fuzeile"/>
      <w:rPr>
        <w:rFonts w:ascii="Arial" w:eastAsia="Arial" w:hAnsi="Arial" w:cs="Arial"/>
        <w:b/>
        <w:bCs/>
        <w:sz w:val="20"/>
        <w:szCs w:val="20"/>
        <w:lang w:val="de-AT"/>
      </w:rPr>
    </w:pPr>
    <w:r>
      <w:rPr>
        <w:noProof/>
      </w:rPr>
      <w:drawing>
        <wp:anchor distT="0" distB="0" distL="114300" distR="114300" simplePos="0" relativeHeight="251659264" behindDoc="1" locked="0" layoutInCell="1" allowOverlap="1" wp14:anchorId="1F1CBC0C" wp14:editId="2C66CA57">
          <wp:simplePos x="0" y="0"/>
          <wp:positionH relativeFrom="column">
            <wp:posOffset>5074285</wp:posOffset>
          </wp:positionH>
          <wp:positionV relativeFrom="paragraph">
            <wp:posOffset>-154305</wp:posOffset>
          </wp:positionV>
          <wp:extent cx="1314450" cy="819785"/>
          <wp:effectExtent l="0" t="0" r="0" b="0"/>
          <wp:wrapTight wrapText="bothSides">
            <wp:wrapPolygon edited="0">
              <wp:start x="10435" y="2008"/>
              <wp:lineTo x="8348" y="3346"/>
              <wp:lineTo x="8348" y="8031"/>
              <wp:lineTo x="10852" y="8031"/>
              <wp:lineTo x="2922" y="9369"/>
              <wp:lineTo x="1043" y="10373"/>
              <wp:lineTo x="1252" y="15727"/>
              <wp:lineTo x="3757" y="17735"/>
              <wp:lineTo x="6470" y="18404"/>
              <wp:lineTo x="15026" y="18404"/>
              <wp:lineTo x="16278" y="17735"/>
              <wp:lineTo x="19617" y="14389"/>
              <wp:lineTo x="19409" y="13385"/>
              <wp:lineTo x="20661" y="10039"/>
              <wp:lineTo x="19617" y="9369"/>
              <wp:lineTo x="10852" y="8031"/>
              <wp:lineTo x="12939" y="5689"/>
              <wp:lineTo x="13565" y="3346"/>
              <wp:lineTo x="12522" y="2008"/>
              <wp:lineTo x="10435" y="2008"/>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einer-packaging_CMYK.png"/>
                  <pic:cNvPicPr/>
                </pic:nvPicPr>
                <pic:blipFill>
                  <a:blip r:embed="rId1"/>
                  <a:stretch>
                    <a:fillRect/>
                  </a:stretch>
                </pic:blipFill>
                <pic:spPr>
                  <a:xfrm>
                    <a:off x="0" y="0"/>
                    <a:ext cx="1314450" cy="819785"/>
                  </a:xfrm>
                  <a:prstGeom prst="rect">
                    <a:avLst/>
                  </a:prstGeom>
                </pic:spPr>
              </pic:pic>
            </a:graphicData>
          </a:graphic>
          <wp14:sizeRelH relativeFrom="margin">
            <wp14:pctWidth>0</wp14:pctWidth>
          </wp14:sizeRelH>
          <wp14:sizeRelV relativeFrom="margin">
            <wp14:pctHeight>0</wp14:pctHeight>
          </wp14:sizeRelV>
        </wp:anchor>
      </w:drawing>
    </w:r>
    <w:r w:rsidRPr="002B797D">
      <w:rPr>
        <w:rFonts w:ascii="Arial"/>
        <w:b/>
        <w:bCs/>
        <w:sz w:val="20"/>
        <w:szCs w:val="20"/>
        <w:lang w:val="de-AT"/>
      </w:rPr>
      <w:t>Greiner Packaging International GmbH</w:t>
    </w:r>
  </w:p>
  <w:p w14:paraId="427788AD" w14:textId="4ADA22CD" w:rsidR="002B797D" w:rsidRPr="002B797D" w:rsidRDefault="002B797D" w:rsidP="002B797D">
    <w:pPr>
      <w:pStyle w:val="Fuzeile"/>
      <w:rPr>
        <w:rFonts w:ascii="Arial" w:eastAsia="Arial" w:hAnsi="Arial" w:cs="Arial"/>
        <w:sz w:val="20"/>
        <w:szCs w:val="20"/>
        <w:lang w:val="de-AT"/>
      </w:rPr>
    </w:pPr>
    <w:r w:rsidRPr="002B797D">
      <w:rPr>
        <w:rFonts w:ascii="Arial" w:hAnsi="Arial Unicode MS"/>
        <w:sz w:val="20"/>
        <w:szCs w:val="20"/>
        <w:lang w:val="de-AT"/>
      </w:rPr>
      <w:t>Greinerstrasse 70, 4550 Kremsm</w:t>
    </w:r>
    <w:r>
      <w:rPr>
        <w:rFonts w:ascii="Arial" w:hAnsi="Arial Unicode MS"/>
        <w:sz w:val="20"/>
        <w:szCs w:val="20"/>
        <w:lang w:val="de-AT"/>
      </w:rPr>
      <w:t>ue</w:t>
    </w:r>
    <w:r w:rsidRPr="002B797D">
      <w:rPr>
        <w:rFonts w:ascii="Arial" w:hAnsi="Arial Unicode MS"/>
        <w:sz w:val="20"/>
        <w:szCs w:val="20"/>
        <w:lang w:val="de-AT"/>
      </w:rPr>
      <w:t xml:space="preserve">nster, Austria </w:t>
    </w:r>
  </w:p>
  <w:p w14:paraId="7EC322D8" w14:textId="77777777" w:rsidR="002B797D" w:rsidRDefault="008A376E" w:rsidP="002B797D">
    <w:pPr>
      <w:pStyle w:val="Fuzeile"/>
    </w:pPr>
    <w:hyperlink r:id="rId2" w:history="1">
      <w:r w:rsidR="002B797D">
        <w:rPr>
          <w:rStyle w:val="Hyperlink0"/>
        </w:rPr>
        <w:t>greiner-gpi.com</w:t>
      </w:r>
    </w:hyperlink>
  </w:p>
  <w:p w14:paraId="0D662BC4" w14:textId="77777777" w:rsidR="002B797D" w:rsidRDefault="002B797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2EB22" w14:textId="77777777" w:rsidR="003F667E" w:rsidRDefault="003F667E">
      <w:r>
        <w:separator/>
      </w:r>
    </w:p>
  </w:footnote>
  <w:footnote w:type="continuationSeparator" w:id="0">
    <w:p w14:paraId="2E455520" w14:textId="77777777" w:rsidR="003F667E" w:rsidRDefault="003F6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6ED7A" w14:textId="77777777" w:rsidR="002B797D" w:rsidRDefault="002B797D" w:rsidP="002B797D">
    <w:pPr>
      <w:pStyle w:val="Default"/>
      <w:spacing w:before="0"/>
      <w:jc w:val="both"/>
      <w:rPr>
        <w:rFonts w:ascii="Times Roman" w:eastAsia="Times Roman" w:hAnsi="Times Roman" w:cs="Times Roman"/>
        <w:b/>
        <w:bCs/>
        <w:sz w:val="26"/>
        <w:szCs w:val="26"/>
      </w:rPr>
    </w:pPr>
    <w:r>
      <w:rPr>
        <w:rFonts w:ascii="Helvetica" w:hAnsi="Helvetica"/>
        <w:b/>
        <w:bCs/>
        <w:sz w:val="26"/>
        <w:szCs w:val="26"/>
      </w:rPr>
      <w:t>PRESS RELEASE</w:t>
    </w:r>
    <w:r>
      <w:rPr>
        <w:rFonts w:ascii="Helvetica" w:hAnsi="Helvetica"/>
        <w:b/>
        <w:bCs/>
        <w:sz w:val="26"/>
        <w:szCs w:val="26"/>
      </w:rPr>
      <w:tab/>
    </w:r>
    <w:r>
      <w:rPr>
        <w:rFonts w:ascii="Helvetica" w:hAnsi="Helvetica"/>
        <w:b/>
        <w:bCs/>
        <w:sz w:val="26"/>
        <w:szCs w:val="26"/>
      </w:rPr>
      <w:tab/>
    </w:r>
    <w:r>
      <w:rPr>
        <w:rFonts w:ascii="Helvetica" w:hAnsi="Helvetica"/>
        <w:b/>
        <w:bCs/>
        <w:sz w:val="26"/>
        <w:szCs w:val="26"/>
      </w:rPr>
      <w:tab/>
    </w:r>
    <w:r>
      <w:rPr>
        <w:rFonts w:ascii="Helvetica" w:hAnsi="Helvetica"/>
        <w:b/>
        <w:bCs/>
        <w:sz w:val="26"/>
        <w:szCs w:val="26"/>
      </w:rPr>
      <w:tab/>
    </w:r>
    <w:r>
      <w:rPr>
        <w:rFonts w:ascii="Helvetica" w:hAnsi="Helvetica"/>
        <w:b/>
        <w:bCs/>
        <w:sz w:val="26"/>
        <w:szCs w:val="26"/>
      </w:rPr>
      <w:tab/>
    </w:r>
    <w:r>
      <w:rPr>
        <w:rFonts w:ascii="Helvetica" w:hAnsi="Helvetica"/>
        <w:b/>
        <w:bCs/>
        <w:sz w:val="26"/>
        <w:szCs w:val="26"/>
      </w:rPr>
      <w:tab/>
    </w:r>
    <w:r>
      <w:rPr>
        <w:rFonts w:ascii="Helvetica" w:hAnsi="Helvetica"/>
        <w:b/>
        <w:bCs/>
        <w:sz w:val="26"/>
        <w:szCs w:val="26"/>
      </w:rPr>
      <w:tab/>
    </w:r>
    <w:r>
      <w:rPr>
        <w:rFonts w:ascii="Helvetica" w:hAnsi="Helvetica"/>
        <w:b/>
        <w:bCs/>
        <w:sz w:val="26"/>
        <w:szCs w:val="26"/>
      </w:rPr>
      <w:tab/>
      <w:t xml:space="preserve">          </w:t>
    </w:r>
  </w:p>
  <w:p w14:paraId="41513D42" w14:textId="2C37315D" w:rsidR="002B797D" w:rsidRDefault="002B797D" w:rsidP="002B797D">
    <w:pPr>
      <w:pStyle w:val="Default"/>
      <w:spacing w:before="0"/>
      <w:jc w:val="both"/>
      <w:rPr>
        <w:rFonts w:ascii="Times Roman" w:eastAsia="Times Roman" w:hAnsi="Times Roman" w:cs="Times Roman"/>
        <w:b/>
        <w:bCs/>
      </w:rPr>
    </w:pPr>
    <w:r>
      <w:rPr>
        <w:rFonts w:ascii="Helvetica" w:hAnsi="Helvetica"/>
        <w:b/>
        <w:bCs/>
      </w:rPr>
      <w:t>September</w:t>
    </w:r>
    <w:r>
      <w:rPr>
        <w:rFonts w:ascii="Helvetica" w:hAnsi="Helvetica"/>
        <w:b/>
        <w:bCs/>
        <w:color w:val="A3A3A3"/>
        <w:lang w:val="fr-FR"/>
      </w:rPr>
      <w:t xml:space="preserve"> </w:t>
    </w:r>
    <w:r w:rsidR="006D3DB3">
      <w:rPr>
        <w:rFonts w:ascii="Helvetica" w:hAnsi="Helvetica"/>
        <w:b/>
        <w:bCs/>
        <w:color w:val="auto"/>
        <w:lang w:val="fr-FR"/>
      </w:rPr>
      <w:t>22</w:t>
    </w:r>
    <w:r w:rsidRPr="00F72643">
      <w:rPr>
        <w:rFonts w:ascii="Helvetica" w:hAnsi="Helvetica"/>
        <w:b/>
        <w:bCs/>
      </w:rPr>
      <w:t xml:space="preserve">, 2020 </w:t>
    </w:r>
    <w:r w:rsidRPr="00F72643">
      <w:rPr>
        <w:rFonts w:ascii="Helvetica" w:hAnsi="Helvetica"/>
        <w:b/>
        <w:bCs/>
      </w:rPr>
      <w:tab/>
    </w:r>
    <w:r w:rsidRPr="00F72643">
      <w:rPr>
        <w:rFonts w:ascii="Helvetica" w:hAnsi="Helvetica"/>
        <w:b/>
        <w:bCs/>
      </w:rPr>
      <w:tab/>
    </w:r>
    <w:r w:rsidRPr="00F72643">
      <w:rPr>
        <w:rFonts w:ascii="Helvetica" w:hAnsi="Helvetica"/>
        <w:b/>
        <w:bCs/>
      </w:rPr>
      <w:tab/>
    </w:r>
    <w:r w:rsidRPr="00F72643">
      <w:rPr>
        <w:rFonts w:ascii="Helvetica" w:hAnsi="Helvetica"/>
        <w:b/>
        <w:bCs/>
      </w:rPr>
      <w:tab/>
    </w:r>
    <w:r w:rsidRPr="00F72643">
      <w:rPr>
        <w:rFonts w:ascii="Helvetica" w:hAnsi="Helvetica"/>
        <w:b/>
        <w:bCs/>
      </w:rPr>
      <w:tab/>
    </w:r>
    <w:r w:rsidRPr="00F72643">
      <w:rPr>
        <w:rFonts w:ascii="Helvetica" w:hAnsi="Helvetica"/>
        <w:b/>
        <w:bCs/>
      </w:rPr>
      <w:tab/>
    </w:r>
    <w:r w:rsidRPr="00F72643">
      <w:rPr>
        <w:rFonts w:ascii="Helvetica" w:hAnsi="Helvetica"/>
        <w:b/>
        <w:bCs/>
      </w:rPr>
      <w:tab/>
      <w:t xml:space="preserve">    Greiner Packaging</w:t>
    </w:r>
  </w:p>
  <w:p w14:paraId="05C23EA5" w14:textId="77777777" w:rsidR="002B797D" w:rsidRPr="002B797D" w:rsidRDefault="002B797D" w:rsidP="002B797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147"/>
    <w:rsid w:val="000B56C6"/>
    <w:rsid w:val="000C6242"/>
    <w:rsid w:val="000C7B08"/>
    <w:rsid w:val="002B797D"/>
    <w:rsid w:val="0039692A"/>
    <w:rsid w:val="003F667E"/>
    <w:rsid w:val="00405096"/>
    <w:rsid w:val="00411FBC"/>
    <w:rsid w:val="00424432"/>
    <w:rsid w:val="004313C2"/>
    <w:rsid w:val="00522670"/>
    <w:rsid w:val="00560672"/>
    <w:rsid w:val="00611EE1"/>
    <w:rsid w:val="006D3DB3"/>
    <w:rsid w:val="006E2FAF"/>
    <w:rsid w:val="00703870"/>
    <w:rsid w:val="008A376E"/>
    <w:rsid w:val="00964614"/>
    <w:rsid w:val="009C2F23"/>
    <w:rsid w:val="009C37CC"/>
    <w:rsid w:val="009F0BD9"/>
    <w:rsid w:val="00BD62A0"/>
    <w:rsid w:val="00C2510C"/>
    <w:rsid w:val="00C626ED"/>
    <w:rsid w:val="00CD1147"/>
    <w:rsid w:val="00D976D5"/>
    <w:rsid w:val="00E61AB4"/>
    <w:rsid w:val="00ED3C6C"/>
    <w:rsid w:val="00F7264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D687A"/>
  <w15:docId w15:val="{85D1C6AA-DDD7-429C-BAA4-A853254C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AT" w:eastAsia="de-A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Default">
    <w:name w:val="Default"/>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styleId="Kopfzeile">
    <w:name w:val="header"/>
    <w:basedOn w:val="Standard"/>
    <w:link w:val="KopfzeileZchn"/>
    <w:uiPriority w:val="99"/>
    <w:unhideWhenUsed/>
    <w:rsid w:val="00C2510C"/>
    <w:pPr>
      <w:tabs>
        <w:tab w:val="center" w:pos="4536"/>
        <w:tab w:val="right" w:pos="9072"/>
      </w:tabs>
    </w:pPr>
  </w:style>
  <w:style w:type="character" w:customStyle="1" w:styleId="KopfzeileZchn">
    <w:name w:val="Kopfzeile Zchn"/>
    <w:basedOn w:val="Absatz-Standardschriftart"/>
    <w:link w:val="Kopfzeile"/>
    <w:uiPriority w:val="99"/>
    <w:rsid w:val="00C2510C"/>
    <w:rPr>
      <w:sz w:val="24"/>
      <w:szCs w:val="24"/>
      <w:lang w:val="en-US" w:eastAsia="en-US"/>
    </w:rPr>
  </w:style>
  <w:style w:type="paragraph" w:styleId="Fuzeile">
    <w:name w:val="footer"/>
    <w:basedOn w:val="Standard"/>
    <w:link w:val="FuzeileZchn"/>
    <w:unhideWhenUsed/>
    <w:rsid w:val="00C2510C"/>
    <w:pPr>
      <w:tabs>
        <w:tab w:val="center" w:pos="4536"/>
        <w:tab w:val="right" w:pos="9072"/>
      </w:tabs>
    </w:pPr>
  </w:style>
  <w:style w:type="character" w:customStyle="1" w:styleId="FuzeileZchn">
    <w:name w:val="Fußzeile Zchn"/>
    <w:basedOn w:val="Absatz-Standardschriftart"/>
    <w:link w:val="Fuzeile"/>
    <w:rsid w:val="00C2510C"/>
    <w:rPr>
      <w:sz w:val="24"/>
      <w:szCs w:val="24"/>
      <w:lang w:val="en-US" w:eastAsia="en-US"/>
    </w:rPr>
  </w:style>
  <w:style w:type="character" w:styleId="NichtaufgelsteErwhnung">
    <w:name w:val="Unresolved Mention"/>
    <w:basedOn w:val="Absatz-Standardschriftart"/>
    <w:uiPriority w:val="99"/>
    <w:semiHidden/>
    <w:unhideWhenUsed/>
    <w:rsid w:val="00703870"/>
    <w:rPr>
      <w:color w:val="605E5C"/>
      <w:shd w:val="clear" w:color="auto" w:fill="E1DFDD"/>
    </w:rPr>
  </w:style>
  <w:style w:type="character" w:customStyle="1" w:styleId="Hyperlink0">
    <w:name w:val="Hyperlink.0"/>
    <w:basedOn w:val="Absatz-Standardschriftart"/>
    <w:rsid w:val="002B797D"/>
    <w:rPr>
      <w:rFonts w:ascii="Arial" w:eastAsia="Arial" w:hAnsi="Arial" w:cs="Arial"/>
      <w:color w:val="0000FF"/>
      <w:sz w:val="20"/>
      <w:szCs w:val="20"/>
      <w:u w:val="single" w:color="0000FF"/>
    </w:rPr>
  </w:style>
  <w:style w:type="character" w:customStyle="1" w:styleId="im">
    <w:name w:val="im"/>
    <w:basedOn w:val="Absatz-Standardschriftart"/>
    <w:rsid w:val="00611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393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ill@billbrucecommunications.com"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m.greiner.at/pinaccess/showpin.do?pinCode=hchhiCE7GRm8"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greiner-gpi.com" TargetMode="External"/><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866</Words>
  <Characters>5460</Characters>
  <Application>Microsoft Office Word</Application>
  <DocSecurity>0</DocSecurity>
  <Lines>45</Lines>
  <Paragraphs>12</Paragraphs>
  <ScaleCrop>false</ScaleCrop>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Theresa Wieser</cp:lastModifiedBy>
  <cp:revision>10</cp:revision>
  <dcterms:created xsi:type="dcterms:W3CDTF">2020-09-15T08:49:00Z</dcterms:created>
  <dcterms:modified xsi:type="dcterms:W3CDTF">2020-09-21T14:50:00Z</dcterms:modified>
</cp:coreProperties>
</file>