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30B48" w14:textId="77777777" w:rsidR="003320F3" w:rsidRPr="00C736A1" w:rsidRDefault="003320F3" w:rsidP="003320F3">
      <w:pPr>
        <w:jc w:val="both"/>
        <w:rPr>
          <w:rFonts w:ascii="Arial" w:hAnsi="Arial" w:cs="Arial"/>
          <w:b/>
          <w:bCs/>
          <w:sz w:val="30"/>
          <w:szCs w:val="30"/>
          <w:lang w:val="de-AT"/>
        </w:rPr>
      </w:pPr>
      <w:r>
        <w:rPr>
          <w:rFonts w:ascii="Arial" w:hAnsi="Arial" w:cs="Arial"/>
          <w:b/>
          <w:bCs/>
          <w:sz w:val="30"/>
          <w:szCs w:val="30"/>
          <w:lang w:val="de-AT"/>
        </w:rPr>
        <w:t>100 Prozent r-PET: Harvest Moon und Greiner Packaging realisieren nachhaltige Becherverpackung</w:t>
      </w:r>
    </w:p>
    <w:p w14:paraId="02049882" w14:textId="77777777" w:rsidR="003320F3" w:rsidRDefault="003320F3" w:rsidP="003320F3">
      <w:pPr>
        <w:jc w:val="both"/>
        <w:rPr>
          <w:rFonts w:ascii="Arial" w:hAnsi="Arial" w:cs="Arial"/>
          <w:b/>
          <w:sz w:val="22"/>
          <w:lang w:val="de-AT"/>
        </w:rPr>
      </w:pPr>
    </w:p>
    <w:p w14:paraId="055B746B" w14:textId="40580C39" w:rsidR="003320F3" w:rsidRPr="000B305E" w:rsidRDefault="003320F3" w:rsidP="003320F3">
      <w:pPr>
        <w:jc w:val="both"/>
        <w:rPr>
          <w:rFonts w:ascii="Arial" w:hAnsi="Arial" w:cs="Arial"/>
          <w:b/>
          <w:bCs/>
          <w:sz w:val="22"/>
          <w:lang w:val="de-AT"/>
        </w:rPr>
      </w:pPr>
      <w:r>
        <w:rPr>
          <w:rFonts w:ascii="Arial" w:hAnsi="Arial" w:cs="Arial"/>
          <w:b/>
          <w:bCs/>
          <w:sz w:val="22"/>
          <w:lang w:val="de-AT"/>
        </w:rPr>
        <w:t>D</w:t>
      </w:r>
      <w:r w:rsidR="00ED33B7">
        <w:rPr>
          <w:rFonts w:ascii="Arial" w:hAnsi="Arial" w:cs="Arial"/>
          <w:b/>
          <w:bCs/>
          <w:sz w:val="22"/>
          <w:lang w:val="de-AT"/>
        </w:rPr>
        <w:t>er</w:t>
      </w:r>
      <w:r>
        <w:rPr>
          <w:rFonts w:ascii="Arial" w:hAnsi="Arial" w:cs="Arial"/>
          <w:b/>
          <w:bCs/>
          <w:sz w:val="22"/>
          <w:lang w:val="de-AT"/>
        </w:rPr>
        <w:t xml:space="preserve"> Herstellung von pflanzlichen Joghurt- und Milchalternativen, die sowohl den Konsumenten als auch der Gesellschaft guttun, hat sich das deutsche Unternehmen Harvest Moon verschrieben. Die ausschließlich bio</w:t>
      </w:r>
      <w:r w:rsidR="00D17F96">
        <w:rPr>
          <w:rFonts w:ascii="Arial" w:hAnsi="Arial" w:cs="Arial"/>
          <w:b/>
          <w:bCs/>
          <w:sz w:val="22"/>
          <w:lang w:val="de-AT"/>
        </w:rPr>
        <w:t>-</w:t>
      </w:r>
      <w:r>
        <w:rPr>
          <w:rFonts w:ascii="Arial" w:hAnsi="Arial" w:cs="Arial"/>
          <w:b/>
          <w:bCs/>
          <w:sz w:val="22"/>
          <w:lang w:val="de-AT"/>
        </w:rPr>
        <w:t xml:space="preserve">zertifizierten Produkte bestehen aus Zutaten, die geschmacklich und sozial überzeugen: Faire Entlohnung, humane Arbeitsbedingungen und guter </w:t>
      </w:r>
      <w:r w:rsidRPr="000B305E">
        <w:rPr>
          <w:rFonts w:ascii="Arial" w:hAnsi="Arial" w:cs="Arial"/>
          <w:b/>
          <w:bCs/>
          <w:sz w:val="22"/>
          <w:lang w:val="de-AT"/>
        </w:rPr>
        <w:t xml:space="preserve">Geschmack ergänzen sich bei Harvest Moon optimal. Jetzt geht das Unternehmen auch in puncto nachhaltige Verpackungen einen großen Schritt weiter – und setzt auf </w:t>
      </w:r>
      <w:r w:rsidR="00702B7B" w:rsidRPr="000B305E">
        <w:rPr>
          <w:rFonts w:ascii="Arial" w:hAnsi="Arial" w:cs="Arial"/>
          <w:b/>
          <w:bCs/>
          <w:sz w:val="22"/>
          <w:lang w:val="de-AT"/>
        </w:rPr>
        <w:t>K</w:t>
      </w:r>
      <w:r w:rsidR="003C1D6D" w:rsidRPr="000B305E">
        <w:rPr>
          <w:rFonts w:ascii="Arial" w:hAnsi="Arial" w:cs="Arial"/>
          <w:b/>
          <w:bCs/>
          <w:sz w:val="22"/>
          <w:lang w:val="de-AT"/>
        </w:rPr>
        <w:t xml:space="preserve">arton-Kunststoff-Kombinationen, deren Kunststoffbecher zu </w:t>
      </w:r>
      <w:r w:rsidRPr="000B305E">
        <w:rPr>
          <w:rFonts w:ascii="Arial" w:hAnsi="Arial" w:cs="Arial"/>
          <w:b/>
          <w:bCs/>
          <w:sz w:val="22"/>
          <w:lang w:val="de-AT"/>
        </w:rPr>
        <w:t xml:space="preserve">100 Prozent </w:t>
      </w:r>
      <w:r w:rsidR="003C1D6D" w:rsidRPr="000B305E">
        <w:rPr>
          <w:rFonts w:ascii="Arial" w:hAnsi="Arial" w:cs="Arial"/>
          <w:b/>
          <w:bCs/>
          <w:sz w:val="22"/>
          <w:lang w:val="de-AT"/>
        </w:rPr>
        <w:t xml:space="preserve">aus </w:t>
      </w:r>
      <w:r w:rsidRPr="000B305E">
        <w:rPr>
          <w:rFonts w:ascii="Arial" w:hAnsi="Arial" w:cs="Arial"/>
          <w:b/>
          <w:bCs/>
          <w:sz w:val="22"/>
          <w:lang w:val="de-AT"/>
        </w:rPr>
        <w:t>r-PET besteh</w:t>
      </w:r>
      <w:r w:rsidR="00D17F96" w:rsidRPr="000B305E">
        <w:rPr>
          <w:rFonts w:ascii="Arial" w:hAnsi="Arial" w:cs="Arial"/>
          <w:b/>
          <w:bCs/>
          <w:sz w:val="22"/>
          <w:lang w:val="de-AT"/>
        </w:rPr>
        <w:t>en</w:t>
      </w:r>
      <w:r w:rsidRPr="000B305E">
        <w:rPr>
          <w:rFonts w:ascii="Arial" w:hAnsi="Arial" w:cs="Arial"/>
          <w:b/>
          <w:bCs/>
          <w:sz w:val="22"/>
          <w:lang w:val="de-AT"/>
        </w:rPr>
        <w:t xml:space="preserve">. Hergestellt werden diese von Greiner Packaging. </w:t>
      </w:r>
    </w:p>
    <w:p w14:paraId="208DE167" w14:textId="77777777" w:rsidR="003320F3" w:rsidRPr="000B305E" w:rsidRDefault="003320F3" w:rsidP="003320F3">
      <w:pPr>
        <w:jc w:val="both"/>
        <w:rPr>
          <w:rFonts w:ascii="Arial" w:hAnsi="Arial" w:cs="Arial"/>
          <w:b/>
          <w:sz w:val="22"/>
          <w:lang w:val="de-AT"/>
        </w:rPr>
      </w:pPr>
    </w:p>
    <w:p w14:paraId="7E0CDD2F" w14:textId="52AB6C0E" w:rsidR="003320F3" w:rsidRPr="000B305E" w:rsidRDefault="003320F3" w:rsidP="00D17F96">
      <w:pPr>
        <w:jc w:val="both"/>
        <w:rPr>
          <w:rFonts w:ascii="Arial" w:hAnsi="Arial" w:cs="Arial"/>
          <w:bCs/>
          <w:sz w:val="22"/>
          <w:lang w:val="de-AT"/>
        </w:rPr>
      </w:pPr>
      <w:r w:rsidRPr="000B305E">
        <w:rPr>
          <w:rFonts w:ascii="Arial" w:hAnsi="Arial" w:cs="Arial"/>
          <w:bCs/>
          <w:sz w:val="22"/>
          <w:lang w:val="de-AT"/>
        </w:rPr>
        <w:t xml:space="preserve">Kremsmünster, </w:t>
      </w:r>
      <w:r w:rsidR="00D17F96" w:rsidRPr="000B305E">
        <w:rPr>
          <w:rFonts w:ascii="Arial" w:hAnsi="Arial" w:cs="Arial"/>
          <w:bCs/>
          <w:sz w:val="22"/>
          <w:lang w:val="de-AT"/>
        </w:rPr>
        <w:t>März</w:t>
      </w:r>
      <w:r w:rsidRPr="000B305E">
        <w:rPr>
          <w:rFonts w:ascii="Arial" w:hAnsi="Arial" w:cs="Arial"/>
          <w:bCs/>
          <w:sz w:val="22"/>
          <w:lang w:val="de-AT"/>
        </w:rPr>
        <w:t xml:space="preserve"> 2022. Kunststoff so lange wie möglich im Wirtschafskreislauf zu halten – das ist das erklärte Ziel von Greiner Packaging. Die Verpackungsspezialisten haben es sich deshalb zur Aufgabe gemacht, gemeinsam mit ihren Kunden neue Verpackungslösungen zu schaffen, die selbst wiederverwertbar sind </w:t>
      </w:r>
      <w:r w:rsidR="00702B7B" w:rsidRPr="000B305E">
        <w:rPr>
          <w:rFonts w:ascii="Arial" w:hAnsi="Arial" w:cs="Arial"/>
          <w:bCs/>
          <w:sz w:val="22"/>
          <w:lang w:val="de-AT"/>
        </w:rPr>
        <w:t xml:space="preserve">und im Idealfall </w:t>
      </w:r>
      <w:r w:rsidRPr="000B305E">
        <w:rPr>
          <w:rFonts w:ascii="Arial" w:hAnsi="Arial" w:cs="Arial"/>
          <w:bCs/>
          <w:sz w:val="22"/>
          <w:lang w:val="de-AT"/>
        </w:rPr>
        <w:t xml:space="preserve">auch rezykliertes Material enthalten. Letzteres war auch erklärtes Ziel von Harvest Moon: Die neuen </w:t>
      </w:r>
      <w:r w:rsidR="00702B7B" w:rsidRPr="000B305E">
        <w:rPr>
          <w:rFonts w:ascii="Arial" w:hAnsi="Arial" w:cs="Arial"/>
          <w:bCs/>
          <w:sz w:val="22"/>
          <w:lang w:val="de-AT"/>
        </w:rPr>
        <w:t xml:space="preserve">Karton-Kunststoff </w:t>
      </w:r>
      <w:r w:rsidRPr="000B305E">
        <w:rPr>
          <w:rFonts w:ascii="Arial" w:hAnsi="Arial" w:cs="Arial"/>
          <w:bCs/>
          <w:sz w:val="22"/>
          <w:lang w:val="de-AT"/>
        </w:rPr>
        <w:t xml:space="preserve">Becher der fermentierten Joghurt-Alternativen setzen auf 100 Prozent r-PET </w:t>
      </w:r>
      <w:r w:rsidR="00702B7B" w:rsidRPr="000B305E">
        <w:rPr>
          <w:rFonts w:ascii="Arial" w:hAnsi="Arial" w:cs="Arial"/>
          <w:bCs/>
          <w:sz w:val="22"/>
          <w:lang w:val="de-AT"/>
        </w:rPr>
        <w:t xml:space="preserve">für den Kunststoffbecher </w:t>
      </w:r>
      <w:r w:rsidRPr="000B305E">
        <w:rPr>
          <w:rFonts w:ascii="Arial" w:hAnsi="Arial" w:cs="Arial"/>
          <w:bCs/>
          <w:sz w:val="22"/>
          <w:lang w:val="de-AT"/>
        </w:rPr>
        <w:t xml:space="preserve">und </w:t>
      </w:r>
      <w:r w:rsidR="008F4A49" w:rsidRPr="000B305E">
        <w:rPr>
          <w:rFonts w:ascii="Arial" w:hAnsi="Arial" w:cs="Arial"/>
          <w:bCs/>
          <w:sz w:val="22"/>
          <w:lang w:val="de-AT"/>
        </w:rPr>
        <w:t xml:space="preserve">sind so besonders nachhaltig. </w:t>
      </w:r>
      <w:r w:rsidR="000F4A18" w:rsidRPr="000B305E">
        <w:rPr>
          <w:rFonts w:ascii="Arial" w:hAnsi="Arial" w:cs="Arial"/>
          <w:bCs/>
          <w:sz w:val="22"/>
          <w:lang w:val="de-AT"/>
        </w:rPr>
        <w:t>Neumaterial wird erst gar nicht verwendet</w:t>
      </w:r>
      <w:r w:rsidR="00E756DD" w:rsidRPr="000B305E">
        <w:rPr>
          <w:rFonts w:ascii="Arial" w:hAnsi="Arial" w:cs="Arial"/>
          <w:bCs/>
          <w:sz w:val="22"/>
          <w:lang w:val="de-AT"/>
        </w:rPr>
        <w:t xml:space="preserve"> sowie</w:t>
      </w:r>
      <w:r w:rsidR="000F4A18" w:rsidRPr="000B305E">
        <w:rPr>
          <w:rFonts w:ascii="Arial" w:hAnsi="Arial" w:cs="Arial"/>
          <w:bCs/>
          <w:sz w:val="22"/>
          <w:lang w:val="de-AT"/>
        </w:rPr>
        <w:t xml:space="preserve"> der CO</w:t>
      </w:r>
      <w:r w:rsidR="000F4A18" w:rsidRPr="000B305E">
        <w:rPr>
          <w:rFonts w:ascii="Arial" w:hAnsi="Arial" w:cs="Arial"/>
          <w:bCs/>
          <w:sz w:val="22"/>
          <w:vertAlign w:val="subscript"/>
          <w:lang w:val="de-AT"/>
        </w:rPr>
        <w:t>2</w:t>
      </w:r>
      <w:r w:rsidR="00D17F96" w:rsidRPr="000B305E">
        <w:rPr>
          <w:rFonts w:ascii="Arial" w:hAnsi="Arial" w:cs="Arial"/>
          <w:bCs/>
          <w:sz w:val="22"/>
          <w:lang w:val="de-AT"/>
        </w:rPr>
        <w:t>-</w:t>
      </w:r>
      <w:r w:rsidR="000F4A18" w:rsidRPr="000B305E">
        <w:rPr>
          <w:rFonts w:ascii="Arial" w:hAnsi="Arial" w:cs="Arial"/>
          <w:bCs/>
          <w:sz w:val="22"/>
          <w:lang w:val="de-AT"/>
        </w:rPr>
        <w:t>Ausstoß deutlich verringert</w:t>
      </w:r>
      <w:r w:rsidRPr="000B305E">
        <w:rPr>
          <w:rFonts w:ascii="Arial" w:hAnsi="Arial" w:cs="Arial"/>
          <w:bCs/>
          <w:sz w:val="22"/>
          <w:lang w:val="de-AT"/>
        </w:rPr>
        <w:t>. „</w:t>
      </w:r>
      <w:r w:rsidR="00BE164B" w:rsidRPr="000B305E">
        <w:rPr>
          <w:rFonts w:ascii="Arial" w:hAnsi="Arial" w:cs="Arial"/>
          <w:bCs/>
          <w:sz w:val="22"/>
          <w:lang w:val="de-AT"/>
        </w:rPr>
        <w:t>Durch den Wechsel von Virgin PP auf r-PET können wir rund 40 %* CO</w:t>
      </w:r>
      <w:r w:rsidR="00BE164B" w:rsidRPr="000B305E">
        <w:rPr>
          <w:rFonts w:ascii="Arial" w:hAnsi="Arial" w:cs="Arial"/>
          <w:bCs/>
          <w:sz w:val="22"/>
          <w:vertAlign w:val="subscript"/>
          <w:lang w:val="de-AT"/>
        </w:rPr>
        <w:t>2</w:t>
      </w:r>
      <w:r w:rsidR="00BE164B" w:rsidRPr="000B305E">
        <w:rPr>
          <w:rFonts w:ascii="Arial" w:hAnsi="Arial" w:cs="Arial"/>
          <w:bCs/>
          <w:sz w:val="22"/>
          <w:lang w:val="de-AT"/>
        </w:rPr>
        <w:t xml:space="preserve"> einsparen“, </w:t>
      </w:r>
      <w:r w:rsidRPr="000B305E">
        <w:rPr>
          <w:rFonts w:ascii="Arial" w:hAnsi="Arial" w:cs="Arial"/>
          <w:bCs/>
          <w:sz w:val="22"/>
          <w:lang w:val="de-AT"/>
        </w:rPr>
        <w:t>erklärt Jan Srnka, Sales Manager</w:t>
      </w:r>
      <w:r w:rsidR="00532667" w:rsidRPr="000B305E">
        <w:rPr>
          <w:rFonts w:ascii="Arial" w:hAnsi="Arial" w:cs="Arial"/>
          <w:bCs/>
          <w:sz w:val="22"/>
          <w:lang w:val="de-AT"/>
        </w:rPr>
        <w:t xml:space="preserve"> </w:t>
      </w:r>
      <w:r w:rsidRPr="000B305E">
        <w:rPr>
          <w:rFonts w:ascii="Arial" w:hAnsi="Arial" w:cs="Arial"/>
          <w:bCs/>
          <w:sz w:val="22"/>
          <w:lang w:val="de-AT"/>
        </w:rPr>
        <w:t xml:space="preserve">bei Greiner Packaging. </w:t>
      </w:r>
    </w:p>
    <w:p w14:paraId="4E8E4E8B" w14:textId="77777777" w:rsidR="003320F3" w:rsidRPr="000B305E" w:rsidRDefault="003320F3" w:rsidP="003320F3">
      <w:pPr>
        <w:jc w:val="both"/>
        <w:rPr>
          <w:rFonts w:ascii="Arial" w:hAnsi="Arial" w:cs="Arial"/>
          <w:bCs/>
          <w:sz w:val="22"/>
          <w:lang w:val="de-AT"/>
        </w:rPr>
      </w:pPr>
    </w:p>
    <w:p w14:paraId="44681378" w14:textId="77777777" w:rsidR="003320F3" w:rsidRPr="000B305E" w:rsidRDefault="003320F3" w:rsidP="003320F3">
      <w:pPr>
        <w:jc w:val="both"/>
        <w:rPr>
          <w:rFonts w:ascii="Arial" w:hAnsi="Arial" w:cs="Arial"/>
          <w:b/>
          <w:sz w:val="22"/>
          <w:lang w:val="de-AT"/>
        </w:rPr>
      </w:pPr>
      <w:r w:rsidRPr="000B305E">
        <w:rPr>
          <w:rFonts w:ascii="Arial" w:hAnsi="Arial" w:cs="Arial"/>
          <w:b/>
          <w:sz w:val="22"/>
          <w:lang w:val="de-AT"/>
        </w:rPr>
        <w:t>Nachhaltiges Material</w:t>
      </w:r>
    </w:p>
    <w:p w14:paraId="67BFCECA" w14:textId="702ED78B" w:rsidR="003320F3" w:rsidRPr="000B305E" w:rsidRDefault="003320F3" w:rsidP="003320F3">
      <w:pPr>
        <w:jc w:val="both"/>
        <w:rPr>
          <w:rFonts w:ascii="Arial" w:hAnsi="Arial" w:cs="Arial"/>
          <w:bCs/>
          <w:sz w:val="22"/>
          <w:lang w:val="de-AT"/>
        </w:rPr>
      </w:pPr>
      <w:r w:rsidRPr="000B305E">
        <w:rPr>
          <w:rFonts w:ascii="Arial" w:hAnsi="Arial" w:cs="Arial"/>
          <w:bCs/>
          <w:sz w:val="22"/>
          <w:lang w:val="de-AT"/>
        </w:rPr>
        <w:t xml:space="preserve">r-PET gilt als nachhaltiger Kunststoff: Recyceltes Polyethylenterephthalat ist leicht, bruchsicher und ohne Weichmacher. Da die neuen Becher zu 100 Prozent aus recyceltem, unbedrucktem r-PET-Mono-Material bestehen, können diese – bei entsprechenden Sammelströmen – immer wieder zu 100 Prozent zu lebensmitteltauglichen Bechern verarbeitet werden. Das Recycling der Becher erfordert weniger Energie </w:t>
      </w:r>
      <w:r w:rsidR="005546AF" w:rsidRPr="000B305E">
        <w:rPr>
          <w:rFonts w:ascii="Arial" w:hAnsi="Arial" w:cs="Arial"/>
          <w:bCs/>
          <w:sz w:val="22"/>
          <w:lang w:val="de-AT"/>
        </w:rPr>
        <w:t>als die Verwendung von Neumaterial</w:t>
      </w:r>
      <w:r w:rsidRPr="000B305E">
        <w:rPr>
          <w:rFonts w:ascii="Arial" w:hAnsi="Arial" w:cs="Arial"/>
          <w:bCs/>
          <w:sz w:val="22"/>
          <w:lang w:val="de-AT"/>
        </w:rPr>
        <w:t xml:space="preserve">, außerdem entstehen weniger Abfälle. </w:t>
      </w:r>
    </w:p>
    <w:p w14:paraId="500FD446" w14:textId="6CDD6B19" w:rsidR="00ED2F86" w:rsidRPr="000B305E" w:rsidRDefault="00ED2F86" w:rsidP="003320F3">
      <w:pPr>
        <w:jc w:val="both"/>
        <w:rPr>
          <w:rFonts w:ascii="Arial" w:hAnsi="Arial" w:cs="Arial"/>
          <w:bCs/>
          <w:sz w:val="22"/>
          <w:lang w:val="de-AT"/>
        </w:rPr>
      </w:pPr>
    </w:p>
    <w:p w14:paraId="05629A64" w14:textId="695F2462" w:rsidR="00ED2F86" w:rsidRPr="000B305E" w:rsidRDefault="00ED2F86" w:rsidP="003320F3">
      <w:pPr>
        <w:jc w:val="both"/>
        <w:rPr>
          <w:rFonts w:ascii="Arial" w:hAnsi="Arial" w:cs="Arial"/>
          <w:b/>
          <w:sz w:val="22"/>
          <w:lang w:val="de-AT"/>
        </w:rPr>
      </w:pPr>
      <w:r w:rsidRPr="000B305E">
        <w:rPr>
          <w:rFonts w:ascii="Arial" w:hAnsi="Arial" w:cs="Arial"/>
          <w:b/>
          <w:sz w:val="22"/>
          <w:lang w:val="de-AT"/>
        </w:rPr>
        <w:t>Nachhaltige Verpackung</w:t>
      </w:r>
    </w:p>
    <w:p w14:paraId="0203A04B" w14:textId="0CAC186A" w:rsidR="00ED2F86" w:rsidRPr="00D36B84" w:rsidRDefault="00ED2F86" w:rsidP="003320F3">
      <w:pPr>
        <w:jc w:val="both"/>
        <w:rPr>
          <w:rFonts w:ascii="Arial" w:hAnsi="Arial" w:cs="Arial"/>
          <w:bCs/>
          <w:sz w:val="22"/>
          <w:lang w:val="de-AT"/>
        </w:rPr>
      </w:pPr>
      <w:r w:rsidRPr="000B305E">
        <w:rPr>
          <w:rFonts w:ascii="Arial" w:hAnsi="Arial" w:cs="Arial"/>
          <w:bCs/>
          <w:sz w:val="22"/>
          <w:lang w:val="de-AT"/>
        </w:rPr>
        <w:t>Doch auch abseits des verwendeten Materials verfügen Karton-Kunststoff-Kombinationen über mehrere positive Nachhaltigkeitsaspekte: Der Kartonwickel, der aus Recyclingmaterial gefertigt werden kann, gibt dem Kunststoffbecher Stabilität, sodass dieser besonders dünnwandig produziert werden kann. Zudem kann der Kartonwickel vom Konsumenten durch einen neuen, innovativen Aufreißmechanismus besonders leicht vom Becher abgelöst, die beiden Bestandteile getrennt voneinander entsorgt und in Folge recycelt werden. Da der weiße oder transparente Kunststoffbecher unbedruckt ist, ergibt er hervorragendes Recyclingmaterial. Zudem ist der CO</w:t>
      </w:r>
      <w:r w:rsidRPr="000B305E">
        <w:rPr>
          <w:rFonts w:ascii="Arial" w:hAnsi="Arial" w:cs="Arial"/>
          <w:bCs/>
          <w:sz w:val="22"/>
          <w:vertAlign w:val="subscript"/>
          <w:lang w:val="de-AT"/>
        </w:rPr>
        <w:t>2</w:t>
      </w:r>
      <w:r w:rsidRPr="000B305E">
        <w:rPr>
          <w:rFonts w:ascii="Arial" w:hAnsi="Arial" w:cs="Arial"/>
          <w:bCs/>
          <w:sz w:val="22"/>
          <w:lang w:val="de-AT"/>
        </w:rPr>
        <w:t>-Fußabdruck von K3</w:t>
      </w:r>
      <w:r w:rsidRPr="000B305E">
        <w:rPr>
          <w:rFonts w:ascii="Arial" w:hAnsi="Arial" w:cs="Arial"/>
          <w:bCs/>
          <w:sz w:val="22"/>
          <w:vertAlign w:val="superscript"/>
          <w:lang w:val="de-AT"/>
        </w:rPr>
        <w:t>®</w:t>
      </w:r>
      <w:r w:rsidRPr="000B305E">
        <w:rPr>
          <w:rFonts w:ascii="Arial" w:hAnsi="Arial" w:cs="Arial"/>
          <w:bCs/>
          <w:sz w:val="22"/>
          <w:lang w:val="de-AT"/>
        </w:rPr>
        <w:t> Bechern im Vergleich zu Verpackungsalternativen deutlich reduziert.</w:t>
      </w:r>
    </w:p>
    <w:p w14:paraId="446D0050" w14:textId="77777777" w:rsidR="003320F3" w:rsidRDefault="003320F3" w:rsidP="003320F3">
      <w:pPr>
        <w:jc w:val="both"/>
        <w:rPr>
          <w:rFonts w:ascii="Arial" w:hAnsi="Arial" w:cs="Arial"/>
          <w:bCs/>
          <w:sz w:val="22"/>
          <w:lang w:val="de-AT"/>
        </w:rPr>
      </w:pPr>
    </w:p>
    <w:p w14:paraId="24B1CA3E" w14:textId="77777777" w:rsidR="003320F3" w:rsidRPr="00D36B84" w:rsidRDefault="003320F3" w:rsidP="003320F3">
      <w:pPr>
        <w:jc w:val="both"/>
        <w:rPr>
          <w:rFonts w:ascii="Arial" w:hAnsi="Arial" w:cs="Arial"/>
          <w:b/>
          <w:sz w:val="22"/>
          <w:lang w:val="de-AT"/>
        </w:rPr>
      </w:pPr>
      <w:r w:rsidRPr="00D36B84">
        <w:rPr>
          <w:rFonts w:ascii="Arial" w:hAnsi="Arial" w:cs="Arial"/>
          <w:b/>
          <w:sz w:val="22"/>
          <w:lang w:val="de-AT"/>
        </w:rPr>
        <w:t>Gemeinsame Mission</w:t>
      </w:r>
    </w:p>
    <w:p w14:paraId="53A86372" w14:textId="77777777" w:rsidR="003320F3" w:rsidRDefault="003320F3" w:rsidP="003320F3">
      <w:pPr>
        <w:jc w:val="both"/>
        <w:rPr>
          <w:rFonts w:ascii="Arial" w:hAnsi="Arial" w:cs="Arial"/>
          <w:bCs/>
          <w:sz w:val="22"/>
          <w:lang w:val="de-AT"/>
        </w:rPr>
      </w:pPr>
      <w:r w:rsidRPr="00D36B84">
        <w:rPr>
          <w:rFonts w:ascii="Arial" w:hAnsi="Arial" w:cs="Arial"/>
          <w:bCs/>
          <w:sz w:val="22"/>
          <w:lang w:val="de-AT"/>
        </w:rPr>
        <w:t>„</w:t>
      </w:r>
      <w:r w:rsidRPr="00E12782">
        <w:rPr>
          <w:rFonts w:ascii="Arial" w:hAnsi="Arial" w:cs="Arial"/>
          <w:bCs/>
          <w:sz w:val="22"/>
          <w:lang w:val="de-AT"/>
        </w:rPr>
        <w:t>Wir wollen mit unserer Arbeit zum Wohl der Gesellschaft beitragen. Denn Menschlichkeit schmeckt uns besonders gut</w:t>
      </w:r>
      <w:r>
        <w:rPr>
          <w:rFonts w:ascii="Arial" w:hAnsi="Arial" w:cs="Arial"/>
          <w:bCs/>
          <w:sz w:val="22"/>
          <w:lang w:val="de-AT"/>
        </w:rPr>
        <w:t xml:space="preserve"> – und dazu gehört für uns auch eine nachhaltige Verpackung für unsere Joghurt-Alternativen. In Greiner Packaging haben wir einen Partner gefunden, der unsere Erwartungen diesbezüglich vollends erfüllen kann und unsere Einstellung eines umweltbewussten Miteinanders teilt“, betont </w:t>
      </w:r>
      <w:r w:rsidRPr="00D36B84">
        <w:rPr>
          <w:rFonts w:ascii="Arial" w:hAnsi="Arial" w:cs="Arial"/>
          <w:bCs/>
          <w:sz w:val="22"/>
          <w:lang w:val="de-AT"/>
        </w:rPr>
        <w:t>Lena Lemb</w:t>
      </w:r>
      <w:r>
        <w:rPr>
          <w:rFonts w:ascii="Arial" w:hAnsi="Arial" w:cs="Arial"/>
          <w:bCs/>
          <w:sz w:val="22"/>
          <w:lang w:val="de-AT"/>
        </w:rPr>
        <w:t>c</w:t>
      </w:r>
      <w:r w:rsidRPr="00D36B84">
        <w:rPr>
          <w:rFonts w:ascii="Arial" w:hAnsi="Arial" w:cs="Arial"/>
          <w:bCs/>
          <w:sz w:val="22"/>
          <w:lang w:val="de-AT"/>
        </w:rPr>
        <w:t>ke</w:t>
      </w:r>
      <w:r>
        <w:rPr>
          <w:rFonts w:ascii="Arial" w:hAnsi="Arial" w:cs="Arial"/>
          <w:bCs/>
          <w:sz w:val="22"/>
          <w:lang w:val="de-AT"/>
        </w:rPr>
        <w:t>, Marketing &amp; Brand Manager bei</w:t>
      </w:r>
      <w:r w:rsidRPr="00D36B84">
        <w:rPr>
          <w:rFonts w:ascii="Arial" w:hAnsi="Arial" w:cs="Arial"/>
          <w:bCs/>
          <w:sz w:val="22"/>
          <w:lang w:val="de-AT"/>
        </w:rPr>
        <w:t xml:space="preserve"> Harvest Moon</w:t>
      </w:r>
      <w:r>
        <w:rPr>
          <w:rFonts w:ascii="Arial" w:hAnsi="Arial" w:cs="Arial"/>
          <w:bCs/>
          <w:sz w:val="22"/>
          <w:lang w:val="de-AT"/>
        </w:rPr>
        <w:t>.</w:t>
      </w:r>
    </w:p>
    <w:p w14:paraId="7DFBEBB8" w14:textId="77777777" w:rsidR="003320F3" w:rsidRDefault="003320F3" w:rsidP="003320F3">
      <w:pPr>
        <w:jc w:val="both"/>
        <w:rPr>
          <w:rFonts w:ascii="Arial" w:hAnsi="Arial" w:cs="Arial"/>
          <w:bCs/>
          <w:sz w:val="22"/>
          <w:lang w:val="de-AT"/>
        </w:rPr>
      </w:pPr>
    </w:p>
    <w:p w14:paraId="448EF3D8" w14:textId="16484F1A" w:rsidR="003320F3" w:rsidRDefault="003320F3" w:rsidP="003320F3">
      <w:pPr>
        <w:jc w:val="both"/>
        <w:rPr>
          <w:rFonts w:ascii="Arial" w:hAnsi="Arial" w:cs="Arial"/>
          <w:bCs/>
          <w:sz w:val="22"/>
          <w:lang w:val="de-AT"/>
        </w:rPr>
      </w:pPr>
      <w:r>
        <w:rPr>
          <w:rFonts w:ascii="Arial" w:hAnsi="Arial" w:cs="Arial"/>
          <w:bCs/>
          <w:sz w:val="22"/>
          <w:lang w:val="de-AT"/>
        </w:rPr>
        <w:t xml:space="preserve">Die Produkte von Harvest Moon sind europaweit im Bio-Handel und LEH erhältlich. </w:t>
      </w:r>
      <w:r w:rsidR="003C7EB3">
        <w:rPr>
          <w:rFonts w:ascii="Arial" w:hAnsi="Arial" w:cs="Arial"/>
          <w:bCs/>
          <w:sz w:val="22"/>
          <w:lang w:val="de-AT"/>
        </w:rPr>
        <w:t>Seit</w:t>
      </w:r>
      <w:r>
        <w:rPr>
          <w:rFonts w:ascii="Arial" w:hAnsi="Arial" w:cs="Arial"/>
          <w:bCs/>
          <w:sz w:val="22"/>
          <w:lang w:val="de-AT"/>
        </w:rPr>
        <w:t xml:space="preserve"> Januar 2022 auch in den neuen 100-Prozent-r-PET-Bechern von Greiner Packaging. </w:t>
      </w:r>
    </w:p>
    <w:p w14:paraId="02E9B731" w14:textId="5B2591D0" w:rsidR="00D525E8" w:rsidRDefault="00D525E8" w:rsidP="003320F3">
      <w:pPr>
        <w:jc w:val="both"/>
        <w:rPr>
          <w:rFonts w:ascii="Arial" w:hAnsi="Arial" w:cs="Arial"/>
          <w:bCs/>
          <w:sz w:val="22"/>
          <w:lang w:val="de-AT"/>
        </w:rPr>
      </w:pPr>
    </w:p>
    <w:p w14:paraId="4B57CF8D" w14:textId="39271EE5" w:rsidR="00D525E8" w:rsidRPr="00ED2F86" w:rsidRDefault="00D525E8" w:rsidP="003320F3">
      <w:pPr>
        <w:jc w:val="both"/>
        <w:rPr>
          <w:rFonts w:ascii="Arial" w:hAnsi="Arial" w:cs="Arial"/>
          <w:bCs/>
          <w:sz w:val="18"/>
          <w:szCs w:val="18"/>
          <w:lang w:val="de-AT"/>
        </w:rPr>
      </w:pPr>
      <w:r w:rsidRPr="00ED2F86">
        <w:rPr>
          <w:rFonts w:ascii="Arial" w:hAnsi="Arial" w:cs="Arial"/>
          <w:bCs/>
          <w:sz w:val="18"/>
          <w:szCs w:val="18"/>
          <w:lang w:val="de-AT"/>
        </w:rPr>
        <w:t>*</w:t>
      </w:r>
      <w:r w:rsidR="00DC6BD9" w:rsidRPr="00ED2F86">
        <w:rPr>
          <w:rFonts w:ascii="Arial" w:hAnsi="Arial" w:cs="Arial"/>
          <w:bCs/>
          <w:sz w:val="18"/>
          <w:szCs w:val="18"/>
          <w:lang w:val="de-AT"/>
        </w:rPr>
        <w:t xml:space="preserve"> </w:t>
      </w:r>
      <w:r w:rsidRPr="00ED2F86">
        <w:rPr>
          <w:rFonts w:ascii="Arial" w:hAnsi="Arial" w:cs="Arial"/>
          <w:bCs/>
          <w:sz w:val="18"/>
          <w:szCs w:val="18"/>
          <w:lang w:val="de-AT"/>
        </w:rPr>
        <w:t>Die Schätzung basiert auf dem CO</w:t>
      </w:r>
      <w:r w:rsidRPr="00ED2F86">
        <w:rPr>
          <w:rFonts w:ascii="Arial" w:hAnsi="Arial" w:cs="Arial"/>
          <w:bCs/>
          <w:sz w:val="18"/>
          <w:szCs w:val="18"/>
          <w:vertAlign w:val="subscript"/>
          <w:lang w:val="de-AT"/>
        </w:rPr>
        <w:t>2</w:t>
      </w:r>
      <w:r w:rsidRPr="00ED2F86">
        <w:rPr>
          <w:rFonts w:ascii="Arial" w:hAnsi="Arial" w:cs="Arial"/>
          <w:bCs/>
          <w:sz w:val="18"/>
          <w:szCs w:val="18"/>
          <w:lang w:val="de-AT"/>
        </w:rPr>
        <w:t>-Fußabdruck für den jährlichen Verbrauch des Verpackungsmaterials, der die Produktion und die End-of-Life-Phase umfasst. Die Nutzungsphase und der Transport wurden nicht berücksichtigt. Die Schätzung kann je nach Änderung der zugrunde liegenden Annahmen variieren.</w:t>
      </w:r>
    </w:p>
    <w:p w14:paraId="700ACA38" w14:textId="77777777" w:rsidR="00CB2E04" w:rsidRPr="003320F3" w:rsidRDefault="00CB2E04" w:rsidP="00CB2E04">
      <w:pPr>
        <w:pStyle w:val="xmsonormal"/>
        <w:spacing w:before="0" w:beforeAutospacing="0" w:after="0" w:afterAutospacing="0"/>
        <w:jc w:val="both"/>
        <w:rPr>
          <w:rFonts w:ascii="Arial" w:hAnsi="Arial" w:cs="Arial"/>
          <w:color w:val="000000" w:themeColor="text1"/>
          <w:sz w:val="22"/>
          <w:szCs w:val="22"/>
          <w:lang w:val="de-AT"/>
        </w:rPr>
      </w:pPr>
    </w:p>
    <w:p w14:paraId="4552C47C" w14:textId="04E27B7F" w:rsidR="00CB2E04" w:rsidRPr="00CB2E04" w:rsidRDefault="00CB2E04" w:rsidP="00CB2E04">
      <w:pPr>
        <w:pStyle w:val="xmsonormal"/>
        <w:spacing w:before="0" w:beforeAutospacing="0" w:after="0" w:afterAutospacing="0"/>
        <w:jc w:val="both"/>
        <w:rPr>
          <w:rFonts w:ascii="Arial" w:hAnsi="Arial" w:cs="Arial"/>
          <w:b/>
          <w:bCs/>
          <w:color w:val="000000" w:themeColor="text1"/>
          <w:sz w:val="22"/>
          <w:szCs w:val="22"/>
        </w:rPr>
      </w:pPr>
      <w:r w:rsidRPr="00CB2E04">
        <w:rPr>
          <w:rFonts w:ascii="Arial" w:hAnsi="Arial" w:cs="Arial"/>
          <w:b/>
          <w:bCs/>
          <w:color w:val="000000" w:themeColor="text1"/>
          <w:sz w:val="22"/>
          <w:szCs w:val="22"/>
        </w:rPr>
        <w:lastRenderedPageBreak/>
        <w:t xml:space="preserve">Verpackungs-Details:  </w:t>
      </w:r>
    </w:p>
    <w:p w14:paraId="77615121" w14:textId="2A7FF599" w:rsidR="00CB2E04" w:rsidRDefault="00CB2E04" w:rsidP="00CB2E04">
      <w:pPr>
        <w:pStyle w:val="xmsonormal"/>
        <w:numPr>
          <w:ilvl w:val="0"/>
          <w:numId w:val="20"/>
        </w:numPr>
        <w:spacing w:before="0" w:beforeAutospacing="0" w:after="0" w:afterAutospacing="0"/>
        <w:jc w:val="both"/>
        <w:rPr>
          <w:rFonts w:ascii="Arial" w:hAnsi="Arial" w:cs="Arial"/>
          <w:color w:val="000000" w:themeColor="text1"/>
          <w:sz w:val="22"/>
          <w:szCs w:val="22"/>
        </w:rPr>
      </w:pPr>
      <w:r w:rsidRPr="00CB2E04">
        <w:rPr>
          <w:rFonts w:ascii="Arial" w:hAnsi="Arial" w:cs="Arial"/>
          <w:color w:val="000000" w:themeColor="text1"/>
          <w:sz w:val="22"/>
          <w:szCs w:val="22"/>
        </w:rPr>
        <w:t xml:space="preserve">Technologie: </w:t>
      </w:r>
      <w:r w:rsidR="00DD0F75">
        <w:rPr>
          <w:rFonts w:ascii="Arial" w:hAnsi="Arial" w:cs="Arial"/>
          <w:color w:val="000000" w:themeColor="text1"/>
          <w:sz w:val="22"/>
          <w:szCs w:val="22"/>
        </w:rPr>
        <w:t>Tiefziehen</w:t>
      </w:r>
      <w:r w:rsidRPr="00CB2E04">
        <w:rPr>
          <w:rFonts w:ascii="Arial" w:hAnsi="Arial" w:cs="Arial"/>
          <w:color w:val="000000" w:themeColor="text1"/>
          <w:sz w:val="22"/>
          <w:szCs w:val="22"/>
        </w:rPr>
        <w:t xml:space="preserve"> </w:t>
      </w:r>
    </w:p>
    <w:p w14:paraId="3BBD192A" w14:textId="45CB0871" w:rsidR="00CB2E04" w:rsidRPr="00CB2E04" w:rsidRDefault="00CB2E04" w:rsidP="00CB2E04">
      <w:pPr>
        <w:pStyle w:val="xmsonormal"/>
        <w:numPr>
          <w:ilvl w:val="0"/>
          <w:numId w:val="20"/>
        </w:numPr>
        <w:spacing w:before="0" w:beforeAutospacing="0" w:after="0" w:afterAutospacing="0"/>
        <w:jc w:val="both"/>
        <w:rPr>
          <w:rFonts w:ascii="Arial" w:hAnsi="Arial" w:cs="Arial"/>
          <w:color w:val="000000" w:themeColor="text1"/>
          <w:sz w:val="22"/>
          <w:szCs w:val="22"/>
        </w:rPr>
      </w:pPr>
      <w:r w:rsidRPr="00CB2E04">
        <w:rPr>
          <w:rFonts w:ascii="Arial" w:hAnsi="Arial" w:cs="Arial"/>
          <w:color w:val="000000" w:themeColor="text1"/>
          <w:sz w:val="22"/>
          <w:szCs w:val="22"/>
        </w:rPr>
        <w:t xml:space="preserve">Dekoration: </w:t>
      </w:r>
      <w:r w:rsidR="003266B3">
        <w:rPr>
          <w:rFonts w:ascii="Arial" w:hAnsi="Arial" w:cs="Arial"/>
          <w:color w:val="000000" w:themeColor="text1"/>
          <w:sz w:val="22"/>
          <w:szCs w:val="22"/>
        </w:rPr>
        <w:t>K3</w:t>
      </w:r>
      <w:r w:rsidR="003266B3" w:rsidRPr="003266B3">
        <w:rPr>
          <w:rFonts w:ascii="Arial" w:hAnsi="Arial" w:cs="Arial"/>
          <w:color w:val="000000" w:themeColor="text1"/>
          <w:sz w:val="22"/>
          <w:szCs w:val="22"/>
          <w:vertAlign w:val="superscript"/>
        </w:rPr>
        <w:t>®</w:t>
      </w:r>
      <w:r w:rsidR="003266B3">
        <w:rPr>
          <w:rFonts w:ascii="Arial" w:hAnsi="Arial" w:cs="Arial"/>
          <w:color w:val="000000" w:themeColor="text1"/>
          <w:sz w:val="22"/>
          <w:szCs w:val="22"/>
        </w:rPr>
        <w:t xml:space="preserve"> Karton-Kunststoff</w:t>
      </w:r>
      <w:r w:rsidR="00D17F96">
        <w:rPr>
          <w:rFonts w:ascii="Arial" w:hAnsi="Arial" w:cs="Arial"/>
          <w:color w:val="000000" w:themeColor="text1"/>
          <w:sz w:val="22"/>
          <w:szCs w:val="22"/>
        </w:rPr>
        <w:t>-</w:t>
      </w:r>
      <w:r w:rsidR="003266B3">
        <w:rPr>
          <w:rFonts w:ascii="Arial" w:hAnsi="Arial" w:cs="Arial"/>
          <w:color w:val="000000" w:themeColor="text1"/>
          <w:sz w:val="22"/>
          <w:szCs w:val="22"/>
        </w:rPr>
        <w:t>Kombination</w:t>
      </w:r>
      <w:r w:rsidRPr="00CB2E04">
        <w:rPr>
          <w:rFonts w:ascii="Arial" w:hAnsi="Arial" w:cs="Arial"/>
          <w:color w:val="000000" w:themeColor="text1"/>
          <w:sz w:val="22"/>
          <w:szCs w:val="22"/>
        </w:rPr>
        <w:t xml:space="preserve"> </w:t>
      </w:r>
    </w:p>
    <w:p w14:paraId="4E32878F" w14:textId="5E2C8F0A" w:rsidR="00CB2E04" w:rsidRPr="00CB2E04" w:rsidRDefault="00CB2E04" w:rsidP="00CB2E04">
      <w:pPr>
        <w:pStyle w:val="xmsonormal"/>
        <w:numPr>
          <w:ilvl w:val="0"/>
          <w:numId w:val="20"/>
        </w:numPr>
        <w:spacing w:before="0" w:beforeAutospacing="0" w:after="0" w:afterAutospacing="0"/>
        <w:jc w:val="both"/>
        <w:rPr>
          <w:rFonts w:ascii="Arial" w:hAnsi="Arial" w:cs="Arial"/>
          <w:color w:val="000000" w:themeColor="text1"/>
          <w:sz w:val="22"/>
          <w:szCs w:val="22"/>
        </w:rPr>
      </w:pPr>
      <w:r w:rsidRPr="00CB2E04">
        <w:rPr>
          <w:rFonts w:ascii="Arial" w:hAnsi="Arial" w:cs="Arial"/>
          <w:color w:val="000000" w:themeColor="text1"/>
          <w:sz w:val="22"/>
          <w:szCs w:val="22"/>
        </w:rPr>
        <w:t xml:space="preserve">Material: </w:t>
      </w:r>
      <w:r w:rsidR="003266B3">
        <w:rPr>
          <w:rFonts w:ascii="Arial" w:hAnsi="Arial" w:cs="Arial"/>
          <w:color w:val="000000" w:themeColor="text1"/>
          <w:sz w:val="22"/>
          <w:szCs w:val="22"/>
        </w:rPr>
        <w:t>r-PET</w:t>
      </w:r>
    </w:p>
    <w:p w14:paraId="424E9225" w14:textId="3E44B279" w:rsidR="00CB2E04" w:rsidRDefault="00CB2E04" w:rsidP="002938FE">
      <w:pPr>
        <w:pStyle w:val="xmsonormal"/>
        <w:spacing w:before="0" w:beforeAutospacing="0" w:after="0" w:afterAutospacing="0"/>
        <w:jc w:val="both"/>
        <w:rPr>
          <w:rFonts w:ascii="Arial" w:hAnsi="Arial" w:cs="Arial"/>
          <w:color w:val="000000" w:themeColor="text1"/>
          <w:sz w:val="22"/>
          <w:szCs w:val="22"/>
        </w:rPr>
      </w:pPr>
    </w:p>
    <w:p w14:paraId="56473807" w14:textId="24052906" w:rsidR="0029751C" w:rsidRPr="00C82FE3" w:rsidRDefault="0029751C" w:rsidP="0029751C">
      <w:pPr>
        <w:jc w:val="both"/>
        <w:rPr>
          <w:rFonts w:ascii="Arial" w:eastAsia="Arial" w:hAnsi="Arial" w:cs="Arial"/>
          <w:b/>
          <w:bCs/>
          <w:color w:val="000000" w:themeColor="text1"/>
          <w:sz w:val="22"/>
          <w:szCs w:val="22"/>
        </w:rPr>
      </w:pPr>
      <w:r w:rsidRPr="00C82FE3">
        <w:rPr>
          <w:rFonts w:ascii="Arial" w:hAnsi="Arial" w:cs="Arial"/>
          <w:b/>
          <w:bCs/>
          <w:color w:val="000000" w:themeColor="text1"/>
          <w:sz w:val="22"/>
          <w:szCs w:val="22"/>
        </w:rPr>
        <w:t>Text &amp; Bild:</w:t>
      </w:r>
    </w:p>
    <w:p w14:paraId="1C7A65A7" w14:textId="4A30A664" w:rsidR="0029751C" w:rsidRDefault="0029751C" w:rsidP="0029751C">
      <w:pPr>
        <w:jc w:val="both"/>
        <w:rPr>
          <w:rFonts w:ascii="Arial" w:hAnsi="Arial" w:cs="Arial"/>
          <w:b/>
          <w:bCs/>
          <w:color w:val="000000" w:themeColor="text1"/>
          <w:sz w:val="22"/>
          <w:szCs w:val="22"/>
        </w:rPr>
      </w:pPr>
      <w:r w:rsidRPr="00C82FE3">
        <w:rPr>
          <w:rFonts w:ascii="Arial" w:hAnsi="Arial" w:cs="Arial"/>
          <w:b/>
          <w:bCs/>
          <w:color w:val="000000" w:themeColor="text1"/>
          <w:sz w:val="22"/>
          <w:szCs w:val="22"/>
        </w:rPr>
        <w:t xml:space="preserve">Textdokument sowie Bilder in hochauflösender Qualität zum Download: </w:t>
      </w:r>
    </w:p>
    <w:p w14:paraId="6917CA0A" w14:textId="4D28300D" w:rsidR="001B2D58" w:rsidRPr="00B435D3" w:rsidRDefault="00EC6DE5" w:rsidP="00ED2F86">
      <w:pPr>
        <w:jc w:val="both"/>
        <w:rPr>
          <w:rFonts w:ascii="Arial" w:hAnsi="Arial" w:cs="Arial"/>
          <w:noProof/>
          <w:color w:val="000000"/>
          <w:sz w:val="22"/>
          <w:szCs w:val="22"/>
        </w:rPr>
      </w:pPr>
      <w:r w:rsidRPr="00B435D3">
        <w:rPr>
          <w:rFonts w:ascii="Arial" w:hAnsi="Arial" w:cs="Arial"/>
          <w:i/>
          <w:iCs/>
          <w:noProof/>
          <w:color w:val="000000"/>
          <w:sz w:val="22"/>
          <w:szCs w:val="22"/>
        </w:rPr>
        <w:t xml:space="preserve"> </w:t>
      </w:r>
      <w:hyperlink r:id="rId11" w:history="1">
        <w:r w:rsidR="00342117" w:rsidRPr="00B435D3">
          <w:rPr>
            <w:rStyle w:val="Hyperlink"/>
            <w:rFonts w:ascii="Arial" w:hAnsi="Arial" w:cs="Arial"/>
            <w:noProof/>
            <w:sz w:val="22"/>
            <w:szCs w:val="22"/>
          </w:rPr>
          <w:t>https://mam.greiner.at/pinaccess/showpin.do?pinCode=vQs04EQCOzRE</w:t>
        </w:r>
      </w:hyperlink>
      <w:r w:rsidR="00342117" w:rsidRPr="00B435D3">
        <w:rPr>
          <w:rFonts w:ascii="Arial" w:hAnsi="Arial" w:cs="Arial"/>
          <w:noProof/>
          <w:color w:val="000000"/>
          <w:sz w:val="22"/>
          <w:szCs w:val="22"/>
        </w:rPr>
        <w:t xml:space="preserve"> </w:t>
      </w:r>
    </w:p>
    <w:p w14:paraId="490DCC77" w14:textId="77777777" w:rsidR="00342117" w:rsidRDefault="00342117" w:rsidP="00ED2F86">
      <w:pPr>
        <w:jc w:val="both"/>
      </w:pPr>
    </w:p>
    <w:p w14:paraId="09BEA84B" w14:textId="47A6FFDF" w:rsidR="00EC6DE5" w:rsidRDefault="001E5BB8" w:rsidP="000B305E">
      <w:pPr>
        <w:pStyle w:val="xmsonormal"/>
        <w:spacing w:before="0" w:beforeAutospacing="0" w:after="0" w:afterAutospacing="0"/>
        <w:jc w:val="center"/>
        <w:rPr>
          <w:rFonts w:ascii="Arial" w:hAnsi="Arial" w:cs="Arial"/>
          <w:color w:val="000000"/>
          <w:sz w:val="22"/>
          <w:szCs w:val="22"/>
        </w:rPr>
      </w:pPr>
      <w:r>
        <w:rPr>
          <w:noProof/>
        </w:rPr>
        <w:drawing>
          <wp:inline distT="0" distB="0" distL="0" distR="0" wp14:anchorId="6295C0DC" wp14:editId="69DAEBBF">
            <wp:extent cx="6334125" cy="35718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t="10000" b="10212"/>
                    <a:stretch/>
                  </pic:blipFill>
                  <pic:spPr bwMode="auto">
                    <a:xfrm>
                      <a:off x="0" y="0"/>
                      <a:ext cx="6334125" cy="3571875"/>
                    </a:xfrm>
                    <a:prstGeom prst="rect">
                      <a:avLst/>
                    </a:prstGeom>
                    <a:noFill/>
                    <a:ln>
                      <a:noFill/>
                    </a:ln>
                    <a:extLst>
                      <a:ext uri="{53640926-AAD7-44D8-BBD7-CCE9431645EC}">
                        <a14:shadowObscured xmlns:a14="http://schemas.microsoft.com/office/drawing/2010/main"/>
                      </a:ext>
                    </a:extLst>
                  </pic:spPr>
                </pic:pic>
              </a:graphicData>
            </a:graphic>
          </wp:inline>
        </w:drawing>
      </w:r>
    </w:p>
    <w:p w14:paraId="724B03BC" w14:textId="77777777" w:rsidR="00EC6DE5" w:rsidRDefault="00EC6DE5" w:rsidP="00EC6DE5">
      <w:pPr>
        <w:pStyle w:val="xmsonormal"/>
        <w:spacing w:before="0" w:beforeAutospacing="0" w:after="0" w:afterAutospacing="0"/>
        <w:jc w:val="both"/>
        <w:rPr>
          <w:rFonts w:ascii="Arial" w:hAnsi="Arial" w:cs="Arial"/>
          <w:color w:val="000000"/>
          <w:sz w:val="22"/>
          <w:szCs w:val="22"/>
        </w:rPr>
      </w:pPr>
    </w:p>
    <w:p w14:paraId="19D97D59" w14:textId="77777777" w:rsidR="004A6783" w:rsidRDefault="004A6783" w:rsidP="00EC6DE5">
      <w:pPr>
        <w:pStyle w:val="xmsonormal"/>
        <w:spacing w:before="0" w:beforeAutospacing="0" w:after="0" w:afterAutospacing="0"/>
        <w:jc w:val="both"/>
        <w:rPr>
          <w:rFonts w:ascii="Arial" w:hAnsi="Arial" w:cs="Arial"/>
          <w:b/>
          <w:bCs/>
          <w:color w:val="000000"/>
          <w:sz w:val="22"/>
          <w:szCs w:val="22"/>
        </w:rPr>
      </w:pPr>
    </w:p>
    <w:p w14:paraId="42DB2FDE" w14:textId="19A63F5C" w:rsidR="00EC6DE5" w:rsidRDefault="00EC6DE5" w:rsidP="00EC6DE5">
      <w:pPr>
        <w:pStyle w:val="xmsonormal"/>
        <w:spacing w:before="0" w:beforeAutospacing="0" w:after="0" w:afterAutospacing="0"/>
        <w:jc w:val="both"/>
        <w:rPr>
          <w:rFonts w:ascii="Arial" w:hAnsi="Arial" w:cs="Arial"/>
          <w:color w:val="000000"/>
          <w:sz w:val="22"/>
          <w:szCs w:val="22"/>
        </w:rPr>
      </w:pPr>
      <w:r w:rsidRPr="000C2903">
        <w:rPr>
          <w:rFonts w:ascii="Arial" w:hAnsi="Arial" w:cs="Arial"/>
          <w:b/>
          <w:bCs/>
          <w:color w:val="000000"/>
          <w:sz w:val="22"/>
          <w:szCs w:val="22"/>
        </w:rPr>
        <w:t>Bildunterschrift:</w:t>
      </w:r>
      <w:r w:rsidRPr="000C2903">
        <w:rPr>
          <w:rFonts w:ascii="Arial" w:hAnsi="Arial" w:cs="Arial"/>
          <w:color w:val="000000"/>
          <w:sz w:val="22"/>
          <w:szCs w:val="22"/>
        </w:rPr>
        <w:t xml:space="preserve"> </w:t>
      </w:r>
      <w:r w:rsidRPr="00FB61D7">
        <w:rPr>
          <w:rFonts w:ascii="Arial" w:hAnsi="Arial" w:cs="Arial"/>
          <w:color w:val="000000"/>
          <w:sz w:val="22"/>
          <w:szCs w:val="22"/>
        </w:rPr>
        <w:t xml:space="preserve">Ab sofort stellt Harvest Moon den </w:t>
      </w:r>
      <w:r>
        <w:rPr>
          <w:rFonts w:ascii="Arial" w:hAnsi="Arial" w:cs="Arial"/>
          <w:color w:val="000000"/>
          <w:sz w:val="22"/>
          <w:szCs w:val="22"/>
        </w:rPr>
        <w:t>Kunststoffb</w:t>
      </w:r>
      <w:r w:rsidRPr="00FB61D7">
        <w:rPr>
          <w:rFonts w:ascii="Arial" w:hAnsi="Arial" w:cs="Arial"/>
          <w:color w:val="000000"/>
          <w:sz w:val="22"/>
          <w:szCs w:val="22"/>
        </w:rPr>
        <w:t>echer der pflanzlichen</w:t>
      </w:r>
      <w:r>
        <w:rPr>
          <w:rFonts w:ascii="Arial" w:hAnsi="Arial" w:cs="Arial"/>
          <w:color w:val="000000"/>
          <w:sz w:val="22"/>
          <w:szCs w:val="22"/>
        </w:rPr>
        <w:t xml:space="preserve"> </w:t>
      </w:r>
      <w:r w:rsidRPr="00FB61D7">
        <w:rPr>
          <w:rFonts w:ascii="Arial" w:hAnsi="Arial" w:cs="Arial"/>
          <w:color w:val="000000"/>
          <w:sz w:val="22"/>
          <w:szCs w:val="22"/>
        </w:rPr>
        <w:t>Joghurtalternativen auf 100</w:t>
      </w:r>
      <w:r>
        <w:rPr>
          <w:rFonts w:ascii="Arial" w:hAnsi="Arial" w:cs="Arial"/>
          <w:color w:val="000000"/>
          <w:sz w:val="22"/>
          <w:szCs w:val="22"/>
        </w:rPr>
        <w:t xml:space="preserve"> </w:t>
      </w:r>
      <w:r w:rsidRPr="00FB61D7">
        <w:rPr>
          <w:rFonts w:ascii="Arial" w:hAnsi="Arial" w:cs="Arial"/>
          <w:color w:val="000000"/>
          <w:sz w:val="22"/>
          <w:szCs w:val="22"/>
        </w:rPr>
        <w:t>% recyceltes PET um.</w:t>
      </w:r>
    </w:p>
    <w:p w14:paraId="6DC83921" w14:textId="77777777" w:rsidR="00EC6DE5" w:rsidRPr="000C2903" w:rsidRDefault="00EC6DE5" w:rsidP="00EC6DE5">
      <w:pPr>
        <w:pStyle w:val="xmsonormal"/>
        <w:spacing w:before="0" w:beforeAutospacing="0" w:after="0" w:afterAutospacing="0"/>
        <w:jc w:val="both"/>
        <w:rPr>
          <w:rFonts w:ascii="Arial" w:hAnsi="Arial" w:cs="Arial"/>
          <w:color w:val="000000"/>
          <w:sz w:val="22"/>
          <w:szCs w:val="22"/>
        </w:rPr>
      </w:pPr>
    </w:p>
    <w:p w14:paraId="35448CE4" w14:textId="77777777" w:rsidR="00EC6DE5" w:rsidRDefault="00EC6DE5" w:rsidP="00EC6DE5">
      <w:pPr>
        <w:pStyle w:val="xmsonormal"/>
        <w:spacing w:before="0" w:beforeAutospacing="0" w:after="0" w:afterAutospacing="0"/>
        <w:jc w:val="both"/>
        <w:rPr>
          <w:rFonts w:ascii="Arial" w:hAnsi="Arial" w:cs="Arial"/>
          <w:color w:val="000000"/>
          <w:sz w:val="22"/>
          <w:szCs w:val="22"/>
        </w:rPr>
      </w:pPr>
      <w:r>
        <w:rPr>
          <w:rFonts w:ascii="Arial" w:hAnsi="Arial" w:cs="Arial"/>
          <w:color w:val="000000"/>
          <w:sz w:val="22"/>
          <w:szCs w:val="22"/>
        </w:rPr>
        <w:t>Credit</w:t>
      </w:r>
      <w:r w:rsidRPr="000C2903">
        <w:rPr>
          <w:rFonts w:ascii="Arial" w:hAnsi="Arial" w:cs="Arial"/>
          <w:color w:val="000000"/>
          <w:sz w:val="22"/>
          <w:szCs w:val="22"/>
        </w:rPr>
        <w:t xml:space="preserve">: © </w:t>
      </w:r>
      <w:r>
        <w:rPr>
          <w:rFonts w:ascii="Arial" w:hAnsi="Arial" w:cs="Arial"/>
          <w:color w:val="000000"/>
          <w:sz w:val="22"/>
          <w:szCs w:val="22"/>
        </w:rPr>
        <w:t>Harvest Moon</w:t>
      </w:r>
      <w:r w:rsidRPr="000C2903">
        <w:rPr>
          <w:rFonts w:ascii="Arial" w:hAnsi="Arial" w:cs="Arial"/>
          <w:color w:val="000000"/>
          <w:sz w:val="22"/>
          <w:szCs w:val="22"/>
        </w:rPr>
        <w:t xml:space="preserve"> </w:t>
      </w:r>
    </w:p>
    <w:p w14:paraId="38E903AC" w14:textId="60FEBE30" w:rsidR="00F3681C" w:rsidRDefault="00F3681C" w:rsidP="003266B3">
      <w:pPr>
        <w:pStyle w:val="xmsonormal"/>
        <w:spacing w:before="0" w:beforeAutospacing="0" w:after="0" w:afterAutospacing="0"/>
        <w:jc w:val="both"/>
        <w:rPr>
          <w:rFonts w:ascii="Arial" w:hAnsi="Arial" w:cs="Arial"/>
          <w:color w:val="000000"/>
          <w:sz w:val="22"/>
          <w:szCs w:val="22"/>
        </w:rPr>
      </w:pPr>
    </w:p>
    <w:p w14:paraId="7EB4E7FA" w14:textId="122B289D" w:rsidR="001B2D58" w:rsidRDefault="001B2D58">
      <w:pPr>
        <w:pBdr>
          <w:top w:val="nil"/>
          <w:left w:val="nil"/>
          <w:bottom w:val="nil"/>
          <w:right w:val="nil"/>
          <w:between w:val="nil"/>
          <w:bar w:val="nil"/>
        </w:pBdr>
        <w:rPr>
          <w:rFonts w:ascii="Arial" w:hAnsi="Arial" w:cs="Arial"/>
          <w:color w:val="000000"/>
          <w:sz w:val="22"/>
          <w:szCs w:val="22"/>
          <w:u w:color="000000"/>
        </w:rPr>
      </w:pPr>
      <w:r>
        <w:rPr>
          <w:rFonts w:ascii="Arial" w:hAnsi="Arial" w:cs="Arial"/>
          <w:color w:val="000000"/>
          <w:sz w:val="22"/>
          <w:szCs w:val="22"/>
        </w:rPr>
        <w:br w:type="page"/>
      </w:r>
    </w:p>
    <w:p w14:paraId="13CBD7BD" w14:textId="77777777" w:rsidR="003529DD" w:rsidRDefault="003529DD" w:rsidP="00C82FE3">
      <w:pPr>
        <w:pBdr>
          <w:top w:val="single" w:sz="4" w:space="0" w:color="000000"/>
          <w:left w:val="single" w:sz="4" w:space="0" w:color="000000"/>
          <w:bottom w:val="single" w:sz="4" w:space="0" w:color="000000"/>
          <w:right w:val="single" w:sz="4" w:space="0" w:color="000000"/>
        </w:pBdr>
        <w:jc w:val="both"/>
        <w:rPr>
          <w:rFonts w:ascii="Arial" w:hAnsi="Arial" w:cs="Arial"/>
          <w:b/>
          <w:bCs/>
          <w:color w:val="000000" w:themeColor="text1"/>
          <w:sz w:val="22"/>
          <w:szCs w:val="22"/>
        </w:rPr>
      </w:pPr>
    </w:p>
    <w:p w14:paraId="57A4F607" w14:textId="19EF7E45" w:rsidR="00E72D0A" w:rsidRPr="00C82FE3" w:rsidRDefault="003529DD" w:rsidP="00C82FE3">
      <w:pPr>
        <w:pBdr>
          <w:top w:val="single" w:sz="4" w:space="0" w:color="000000"/>
          <w:left w:val="single" w:sz="4" w:space="0" w:color="000000"/>
          <w:bottom w:val="single" w:sz="4" w:space="0" w:color="000000"/>
          <w:right w:val="single" w:sz="4" w:space="0" w:color="000000"/>
        </w:pBdr>
        <w:jc w:val="both"/>
        <w:rPr>
          <w:rFonts w:ascii="Arial" w:hAnsi="Arial" w:cs="Arial"/>
          <w:b/>
          <w:bCs/>
          <w:color w:val="000000" w:themeColor="text1"/>
          <w:sz w:val="22"/>
          <w:szCs w:val="22"/>
        </w:rPr>
      </w:pPr>
      <w:r>
        <w:rPr>
          <w:rFonts w:ascii="Arial" w:hAnsi="Arial" w:cs="Arial"/>
          <w:b/>
          <w:bCs/>
          <w:color w:val="000000" w:themeColor="text1"/>
          <w:sz w:val="22"/>
          <w:szCs w:val="22"/>
        </w:rPr>
        <w:t>Ü</w:t>
      </w:r>
      <w:r w:rsidR="00E72D0A" w:rsidRPr="00C82FE3">
        <w:rPr>
          <w:rFonts w:ascii="Arial" w:hAnsi="Arial" w:cs="Arial"/>
          <w:b/>
          <w:bCs/>
          <w:color w:val="000000" w:themeColor="text1"/>
          <w:sz w:val="22"/>
          <w:szCs w:val="22"/>
        </w:rPr>
        <w:t>ber Greiner Packaging</w:t>
      </w:r>
    </w:p>
    <w:p w14:paraId="17F32144" w14:textId="77777777" w:rsidR="009C68E8" w:rsidRPr="00C82FE3" w:rsidRDefault="009C68E8" w:rsidP="0019191B">
      <w:pPr>
        <w:pBdr>
          <w:top w:val="single" w:sz="4" w:space="0" w:color="000000"/>
          <w:left w:val="single" w:sz="4" w:space="0" w:color="000000"/>
          <w:bottom w:val="single" w:sz="4" w:space="0" w:color="000000"/>
          <w:right w:val="single" w:sz="4" w:space="0" w:color="000000"/>
        </w:pBdr>
        <w:jc w:val="both"/>
        <w:rPr>
          <w:rFonts w:ascii="Arial" w:hAnsi="Arial" w:cs="Arial"/>
          <w:b/>
          <w:bCs/>
          <w:color w:val="000000" w:themeColor="text1"/>
          <w:sz w:val="22"/>
          <w:szCs w:val="22"/>
        </w:rPr>
      </w:pPr>
    </w:p>
    <w:p w14:paraId="7C38EEBF" w14:textId="63428645" w:rsidR="00816D1B" w:rsidRDefault="00E72D0A" w:rsidP="0019191B">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C82FE3">
        <w:rPr>
          <w:rFonts w:ascii="Arial" w:eastAsia="Arial" w:hAnsi="Arial" w:cs="Arial"/>
          <w:bCs/>
          <w:color w:val="000000" w:themeColor="text1"/>
          <w:sz w:val="22"/>
          <w:szCs w:val="22"/>
          <w:lang w:val="de-AT"/>
        </w:rPr>
        <w:t xml:space="preserve">Greiner Packaging zählt zu den führenden europäischen Herstellern von Kunststoffverpackungen im Food- und Non-Food-Bereich. Das Unternehmen steht seit </w:t>
      </w:r>
      <w:r w:rsidR="002A118C" w:rsidRPr="00C82FE3">
        <w:rPr>
          <w:rFonts w:ascii="Arial" w:eastAsia="Arial" w:hAnsi="Arial" w:cs="Arial"/>
          <w:bCs/>
          <w:color w:val="000000" w:themeColor="text1"/>
          <w:sz w:val="22"/>
          <w:szCs w:val="22"/>
          <w:lang w:val="de-AT"/>
        </w:rPr>
        <w:t xml:space="preserve">über </w:t>
      </w:r>
      <w:r w:rsidRPr="00C82FE3">
        <w:rPr>
          <w:rFonts w:ascii="Arial" w:eastAsia="Arial" w:hAnsi="Arial" w:cs="Arial"/>
          <w:bCs/>
          <w:color w:val="000000" w:themeColor="text1"/>
          <w:sz w:val="22"/>
          <w:szCs w:val="22"/>
          <w:lang w:val="de-AT"/>
        </w:rPr>
        <w:t>60 Jahren für hohe Lösungskompetenz in Entwicklung, Design, Produktion und Dekoration. Den Herausforderungen des Marktes begegnet Greiner Packaging mit zwei Business Units: Packaging und Assistec. Während erstere für innovative Verpackungslösungen steht, konzentriert sich zweitere</w:t>
      </w:r>
      <w:r w:rsidR="0018531E" w:rsidRPr="00C82FE3">
        <w:rPr>
          <w:rFonts w:ascii="Arial" w:eastAsia="Arial" w:hAnsi="Arial" w:cs="Arial"/>
          <w:bCs/>
          <w:color w:val="000000" w:themeColor="text1"/>
          <w:sz w:val="22"/>
          <w:szCs w:val="22"/>
          <w:lang w:val="de-AT"/>
        </w:rPr>
        <w:t xml:space="preserve"> </w:t>
      </w:r>
      <w:r w:rsidRPr="00C82FE3">
        <w:rPr>
          <w:rFonts w:ascii="Arial" w:eastAsia="Arial" w:hAnsi="Arial" w:cs="Arial"/>
          <w:bCs/>
          <w:color w:val="000000" w:themeColor="text1"/>
          <w:sz w:val="22"/>
          <w:szCs w:val="22"/>
          <w:lang w:val="de-AT"/>
        </w:rPr>
        <w:t xml:space="preserve">auf die Produktion maßgeschneiderter technischer Teile. Greiner Packaging beschäftigt </w:t>
      </w:r>
      <w:r w:rsidR="00297A59">
        <w:rPr>
          <w:rFonts w:ascii="Arial" w:eastAsia="Arial" w:hAnsi="Arial" w:cs="Arial"/>
          <w:bCs/>
          <w:color w:val="000000" w:themeColor="text1"/>
          <w:sz w:val="22"/>
          <w:szCs w:val="22"/>
          <w:lang w:val="de-AT"/>
        </w:rPr>
        <w:t>knapp 4.900</w:t>
      </w:r>
      <w:r w:rsidRPr="00C82FE3">
        <w:rPr>
          <w:rFonts w:ascii="Arial" w:eastAsia="Arial" w:hAnsi="Arial" w:cs="Arial"/>
          <w:bCs/>
          <w:color w:val="000000" w:themeColor="text1"/>
          <w:sz w:val="22"/>
          <w:szCs w:val="22"/>
          <w:lang w:val="de-AT"/>
        </w:rPr>
        <w:t xml:space="preserve"> Mitarbeiter an mehr als 30 Standorten in 19 Ländern weltweit. 20</w:t>
      </w:r>
      <w:r w:rsidR="00297A59">
        <w:rPr>
          <w:rFonts w:ascii="Arial" w:eastAsia="Arial" w:hAnsi="Arial" w:cs="Arial"/>
          <w:bCs/>
          <w:color w:val="000000" w:themeColor="text1"/>
          <w:sz w:val="22"/>
          <w:szCs w:val="22"/>
          <w:lang w:val="de-AT"/>
        </w:rPr>
        <w:t>20</w:t>
      </w:r>
      <w:r w:rsidRPr="00C82FE3">
        <w:rPr>
          <w:rFonts w:ascii="Arial" w:eastAsia="Arial" w:hAnsi="Arial" w:cs="Arial"/>
          <w:bCs/>
          <w:color w:val="000000" w:themeColor="text1"/>
          <w:sz w:val="22"/>
          <w:szCs w:val="22"/>
          <w:lang w:val="de-AT"/>
        </w:rPr>
        <w:t xml:space="preserve"> erzielte das Unternehmen einen Jahresumsatz von 69</w:t>
      </w:r>
      <w:r w:rsidR="00297A59">
        <w:rPr>
          <w:rFonts w:ascii="Arial" w:eastAsia="Arial" w:hAnsi="Arial" w:cs="Arial"/>
          <w:bCs/>
          <w:color w:val="000000" w:themeColor="text1"/>
          <w:sz w:val="22"/>
          <w:szCs w:val="22"/>
          <w:lang w:val="de-AT"/>
        </w:rPr>
        <w:t>2</w:t>
      </w:r>
      <w:r w:rsidRPr="00C82FE3">
        <w:rPr>
          <w:rFonts w:ascii="Arial" w:eastAsia="Arial" w:hAnsi="Arial" w:cs="Arial"/>
          <w:bCs/>
          <w:color w:val="000000" w:themeColor="text1"/>
          <w:sz w:val="22"/>
          <w:szCs w:val="22"/>
          <w:lang w:val="de-AT"/>
        </w:rPr>
        <w:t xml:space="preserve"> Millionen Euro (inkl. Joint Ventures). Das sind </w:t>
      </w:r>
      <w:r w:rsidR="00044838">
        <w:rPr>
          <w:rFonts w:ascii="Arial" w:eastAsia="Arial" w:hAnsi="Arial" w:cs="Arial"/>
          <w:bCs/>
          <w:color w:val="000000" w:themeColor="text1"/>
          <w:sz w:val="22"/>
          <w:szCs w:val="22"/>
          <w:lang w:val="de-AT"/>
        </w:rPr>
        <w:t>ca. 35</w:t>
      </w:r>
      <w:r w:rsidR="00297A59">
        <w:rPr>
          <w:rFonts w:ascii="Arial" w:eastAsia="Arial" w:hAnsi="Arial" w:cs="Arial"/>
          <w:bCs/>
          <w:color w:val="000000" w:themeColor="text1"/>
          <w:sz w:val="22"/>
          <w:szCs w:val="22"/>
          <w:lang w:val="de-AT"/>
        </w:rPr>
        <w:t xml:space="preserve"> </w:t>
      </w:r>
      <w:r w:rsidRPr="00C82FE3">
        <w:rPr>
          <w:rFonts w:ascii="Arial" w:eastAsia="Arial" w:hAnsi="Arial" w:cs="Arial"/>
          <w:bCs/>
          <w:color w:val="000000" w:themeColor="text1"/>
          <w:sz w:val="22"/>
          <w:szCs w:val="22"/>
          <w:lang w:val="de-AT"/>
        </w:rPr>
        <w:t>% des Greiner-Gesamtumsatzes</w:t>
      </w:r>
      <w:r w:rsidR="00361852">
        <w:rPr>
          <w:rFonts w:ascii="Arial" w:eastAsia="Arial" w:hAnsi="Arial" w:cs="Arial"/>
          <w:bCs/>
          <w:color w:val="000000" w:themeColor="text1"/>
          <w:sz w:val="22"/>
          <w:szCs w:val="22"/>
          <w:lang w:val="de-AT"/>
        </w:rPr>
        <w:t>.</w:t>
      </w:r>
    </w:p>
    <w:p w14:paraId="0A25EC19" w14:textId="6BDF2530" w:rsidR="004E2349" w:rsidRDefault="004E2349" w:rsidP="0019191B">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p>
    <w:p w14:paraId="3411BF25"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
          <w:color w:val="000000" w:themeColor="text1"/>
          <w:sz w:val="22"/>
          <w:szCs w:val="22"/>
          <w:lang w:val="de-AT"/>
        </w:rPr>
      </w:pPr>
      <w:r w:rsidRPr="004E2349">
        <w:rPr>
          <w:rFonts w:ascii="Arial" w:eastAsia="Arial" w:hAnsi="Arial" w:cs="Arial"/>
          <w:b/>
          <w:color w:val="000000" w:themeColor="text1"/>
          <w:sz w:val="22"/>
          <w:szCs w:val="22"/>
          <w:lang w:val="de-AT"/>
        </w:rPr>
        <w:t xml:space="preserve">Medienkontakt Greiner Packaging: </w:t>
      </w:r>
    </w:p>
    <w:p w14:paraId="27DEB673"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4E2349">
        <w:rPr>
          <w:rFonts w:ascii="Arial" w:eastAsia="Arial" w:hAnsi="Arial" w:cs="Arial"/>
          <w:bCs/>
          <w:color w:val="000000" w:themeColor="text1"/>
          <w:sz w:val="22"/>
          <w:szCs w:val="22"/>
          <w:lang w:val="de-AT"/>
        </w:rPr>
        <w:t>Roland Kaiblinger I Account Executive</w:t>
      </w:r>
    </w:p>
    <w:p w14:paraId="260A229C"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4E2349">
        <w:rPr>
          <w:rFonts w:ascii="Arial" w:eastAsia="Arial" w:hAnsi="Arial" w:cs="Arial"/>
          <w:bCs/>
          <w:color w:val="000000" w:themeColor="text1"/>
          <w:sz w:val="22"/>
          <w:szCs w:val="22"/>
          <w:lang w:val="de-AT"/>
        </w:rPr>
        <w:t>SPS MARKETING GmbH | B 2 Businessclass | Linz, Stuttgart</w:t>
      </w:r>
    </w:p>
    <w:p w14:paraId="6DDE836D"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4E2349">
        <w:rPr>
          <w:rFonts w:ascii="Arial" w:eastAsia="Arial" w:hAnsi="Arial" w:cs="Arial"/>
          <w:bCs/>
          <w:color w:val="000000" w:themeColor="text1"/>
          <w:sz w:val="22"/>
          <w:szCs w:val="22"/>
          <w:lang w:val="de-AT"/>
        </w:rPr>
        <w:t xml:space="preserve">Jaxstraße 2 – 4, A-4020 Linz, </w:t>
      </w:r>
    </w:p>
    <w:p w14:paraId="0C64D4C0" w14:textId="06CA6EDE"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4E2349">
        <w:rPr>
          <w:rFonts w:ascii="Arial" w:eastAsia="Arial" w:hAnsi="Arial" w:cs="Arial"/>
          <w:bCs/>
          <w:color w:val="000000" w:themeColor="text1"/>
          <w:sz w:val="22"/>
          <w:szCs w:val="22"/>
          <w:lang w:val="de-AT"/>
        </w:rPr>
        <w:t>Tel.</w:t>
      </w:r>
      <w:r w:rsidR="0068270E">
        <w:rPr>
          <w:rFonts w:ascii="Arial" w:eastAsia="Arial" w:hAnsi="Arial" w:cs="Arial"/>
          <w:bCs/>
          <w:color w:val="000000" w:themeColor="text1"/>
          <w:sz w:val="22"/>
          <w:szCs w:val="22"/>
          <w:lang w:val="de-AT"/>
        </w:rPr>
        <w:t>:</w:t>
      </w:r>
      <w:r w:rsidRPr="004E2349">
        <w:rPr>
          <w:rFonts w:ascii="Arial" w:eastAsia="Arial" w:hAnsi="Arial" w:cs="Arial"/>
          <w:bCs/>
          <w:color w:val="000000" w:themeColor="text1"/>
          <w:sz w:val="22"/>
          <w:szCs w:val="22"/>
          <w:lang w:val="de-AT"/>
        </w:rPr>
        <w:t xml:space="preserve"> +43 (0) 732 60 50 38-29</w:t>
      </w:r>
    </w:p>
    <w:p w14:paraId="13428FD0" w14:textId="77777777" w:rsidR="004E2349" w:rsidRPr="004E2349" w:rsidRDefault="004E2349"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r w:rsidRPr="004E2349">
        <w:rPr>
          <w:rFonts w:ascii="Arial" w:eastAsia="Arial" w:hAnsi="Arial" w:cs="Arial"/>
          <w:bCs/>
          <w:color w:val="000000" w:themeColor="text1"/>
          <w:sz w:val="22"/>
          <w:szCs w:val="22"/>
          <w:lang w:val="de-AT"/>
        </w:rPr>
        <w:t>E-Mail: r.kaiblinger@sps-marketing.com</w:t>
      </w:r>
    </w:p>
    <w:p w14:paraId="2E1B5B7A" w14:textId="5435A4E4" w:rsidR="00373FE6" w:rsidRDefault="00373FE6"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p>
    <w:p w14:paraId="2903A99A" w14:textId="146C8DBC" w:rsidR="00373FE6" w:rsidRPr="00373FE6" w:rsidRDefault="00373FE6"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
          <w:color w:val="000000" w:themeColor="text1"/>
          <w:sz w:val="22"/>
          <w:szCs w:val="22"/>
          <w:lang w:val="de-AT"/>
        </w:rPr>
      </w:pPr>
      <w:r w:rsidRPr="00373FE6">
        <w:rPr>
          <w:rFonts w:ascii="Arial" w:eastAsia="Arial" w:hAnsi="Arial" w:cs="Arial"/>
          <w:b/>
          <w:color w:val="000000" w:themeColor="text1"/>
          <w:sz w:val="22"/>
          <w:szCs w:val="22"/>
          <w:lang w:val="de-AT"/>
        </w:rPr>
        <w:t>Weitere Informationen:</w:t>
      </w:r>
    </w:p>
    <w:p w14:paraId="23862B35" w14:textId="4F7DC1E0" w:rsidR="00373FE6" w:rsidRDefault="005F2032"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hyperlink r:id="rId13" w:history="1">
        <w:r w:rsidR="00E84E54" w:rsidRPr="00A734D7">
          <w:rPr>
            <w:rStyle w:val="Hyperlink"/>
            <w:rFonts w:ascii="Arial" w:eastAsia="Arial" w:hAnsi="Arial" w:cs="Arial"/>
            <w:bCs/>
            <w:sz w:val="22"/>
            <w:szCs w:val="22"/>
            <w:lang w:val="de-AT"/>
          </w:rPr>
          <w:t>greiner-gpi.com</w:t>
        </w:r>
      </w:hyperlink>
      <w:r w:rsidR="00E84E54">
        <w:rPr>
          <w:rFonts w:ascii="Arial" w:eastAsia="Arial" w:hAnsi="Arial" w:cs="Arial"/>
          <w:bCs/>
          <w:color w:val="000000" w:themeColor="text1"/>
          <w:sz w:val="22"/>
          <w:szCs w:val="22"/>
          <w:lang w:val="de-AT"/>
        </w:rPr>
        <w:t xml:space="preserve"> </w:t>
      </w:r>
      <w:r w:rsidR="00373FE6">
        <w:rPr>
          <w:rFonts w:ascii="Arial" w:eastAsia="Arial" w:hAnsi="Arial" w:cs="Arial"/>
          <w:bCs/>
          <w:color w:val="000000" w:themeColor="text1"/>
          <w:sz w:val="22"/>
          <w:szCs w:val="22"/>
          <w:lang w:val="de-AT"/>
        </w:rPr>
        <w:t xml:space="preserve"> </w:t>
      </w:r>
      <w:r w:rsidR="00E84E54">
        <w:rPr>
          <w:rFonts w:ascii="Arial" w:eastAsia="Arial" w:hAnsi="Arial" w:cs="Arial"/>
          <w:bCs/>
          <w:color w:val="000000" w:themeColor="text1"/>
          <w:sz w:val="22"/>
          <w:szCs w:val="22"/>
          <w:lang w:val="de-AT"/>
        </w:rPr>
        <w:t xml:space="preserve"> </w:t>
      </w:r>
    </w:p>
    <w:p w14:paraId="3782F005" w14:textId="77777777" w:rsidR="00095224" w:rsidRPr="00C82FE3" w:rsidRDefault="00095224" w:rsidP="00C82FE3">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2"/>
          <w:szCs w:val="22"/>
          <w:lang w:val="de-AT"/>
        </w:rPr>
      </w:pPr>
    </w:p>
    <w:p w14:paraId="7DC4351B" w14:textId="5E3EB5C0" w:rsidR="00C21EFE" w:rsidRDefault="00C21EFE" w:rsidP="00121DCA">
      <w:pPr>
        <w:jc w:val="both"/>
        <w:rPr>
          <w:rFonts w:ascii="Arial" w:hAnsi="Arial" w:cs="Arial"/>
          <w:b/>
          <w:bCs/>
          <w:color w:val="000000" w:themeColor="text1"/>
          <w:sz w:val="22"/>
          <w:szCs w:val="22"/>
        </w:rPr>
      </w:pPr>
    </w:p>
    <w:p w14:paraId="6FEE9435" w14:textId="77777777" w:rsidR="00EC3F7A" w:rsidRDefault="00EC3F7A" w:rsidP="00121DCA">
      <w:pPr>
        <w:jc w:val="both"/>
        <w:rPr>
          <w:rFonts w:ascii="Arial" w:hAnsi="Arial" w:cs="Arial"/>
          <w:b/>
          <w:bCs/>
          <w:color w:val="000000" w:themeColor="text1"/>
          <w:sz w:val="22"/>
          <w:szCs w:val="22"/>
        </w:rPr>
      </w:pPr>
    </w:p>
    <w:p w14:paraId="5C38C7AF" w14:textId="77777777" w:rsidR="006A0159" w:rsidRDefault="006A0159" w:rsidP="00121DCA">
      <w:pPr>
        <w:jc w:val="both"/>
        <w:rPr>
          <w:rFonts w:ascii="Arial" w:hAnsi="Arial" w:cs="Arial"/>
          <w:b/>
          <w:bCs/>
          <w:color w:val="000000" w:themeColor="text1"/>
          <w:sz w:val="22"/>
          <w:szCs w:val="22"/>
        </w:rPr>
      </w:pPr>
    </w:p>
    <w:p w14:paraId="311E6D63" w14:textId="77777777" w:rsidR="00C21EFE" w:rsidRDefault="00C21EFE" w:rsidP="00C21EFE">
      <w:pPr>
        <w:pBdr>
          <w:top w:val="single" w:sz="4" w:space="1" w:color="auto"/>
          <w:left w:val="single" w:sz="4" w:space="4" w:color="auto"/>
          <w:bottom w:val="single" w:sz="4" w:space="1" w:color="auto"/>
          <w:right w:val="single" w:sz="4" w:space="4" w:color="auto"/>
        </w:pBdr>
        <w:jc w:val="both"/>
        <w:rPr>
          <w:rFonts w:ascii="Arial" w:hAnsi="Arial" w:cs="Arial"/>
          <w:b/>
          <w:bCs/>
          <w:color w:val="000000" w:themeColor="text1"/>
          <w:sz w:val="22"/>
          <w:szCs w:val="22"/>
        </w:rPr>
      </w:pPr>
    </w:p>
    <w:p w14:paraId="77573672" w14:textId="20AC3E43" w:rsidR="00C21EFE" w:rsidRDefault="00C21EFE" w:rsidP="00C21EFE">
      <w:pPr>
        <w:pBdr>
          <w:top w:val="single" w:sz="4" w:space="1" w:color="auto"/>
          <w:left w:val="single" w:sz="4" w:space="4" w:color="auto"/>
          <w:bottom w:val="single" w:sz="4" w:space="1" w:color="auto"/>
          <w:right w:val="single" w:sz="4" w:space="4" w:color="auto"/>
        </w:pBdr>
        <w:jc w:val="both"/>
        <w:rPr>
          <w:rFonts w:ascii="Arial" w:hAnsi="Arial" w:cs="Arial"/>
          <w:b/>
          <w:bCs/>
          <w:color w:val="000000" w:themeColor="text1"/>
          <w:sz w:val="22"/>
          <w:szCs w:val="22"/>
        </w:rPr>
      </w:pPr>
      <w:r w:rsidRPr="003C33E1">
        <w:rPr>
          <w:rFonts w:ascii="Arial" w:hAnsi="Arial" w:cs="Arial"/>
          <w:b/>
          <w:bCs/>
          <w:color w:val="000000" w:themeColor="text1"/>
          <w:sz w:val="22"/>
          <w:szCs w:val="22"/>
        </w:rPr>
        <w:t xml:space="preserve">Über </w:t>
      </w:r>
      <w:r w:rsidR="003266B3">
        <w:rPr>
          <w:rFonts w:ascii="Arial" w:hAnsi="Arial" w:cs="Arial"/>
          <w:b/>
          <w:bCs/>
          <w:color w:val="000000" w:themeColor="text1"/>
          <w:sz w:val="22"/>
          <w:szCs w:val="22"/>
        </w:rPr>
        <w:t>Harvest Moon</w:t>
      </w:r>
      <w:r w:rsidRPr="003C33E1">
        <w:rPr>
          <w:rFonts w:ascii="Arial" w:hAnsi="Arial" w:cs="Arial"/>
          <w:b/>
          <w:bCs/>
          <w:color w:val="000000" w:themeColor="text1"/>
          <w:sz w:val="22"/>
          <w:szCs w:val="22"/>
        </w:rPr>
        <w:t xml:space="preserve"> </w:t>
      </w:r>
    </w:p>
    <w:p w14:paraId="67D09831" w14:textId="77777777" w:rsidR="00C21EFE" w:rsidRPr="003C33E1" w:rsidRDefault="00C21EFE" w:rsidP="00C21EFE">
      <w:pPr>
        <w:pBdr>
          <w:top w:val="single" w:sz="4" w:space="1" w:color="auto"/>
          <w:left w:val="single" w:sz="4" w:space="4" w:color="auto"/>
          <w:bottom w:val="single" w:sz="4" w:space="1" w:color="auto"/>
          <w:right w:val="single" w:sz="4" w:space="4" w:color="auto"/>
        </w:pBdr>
        <w:jc w:val="both"/>
        <w:rPr>
          <w:rFonts w:ascii="Arial" w:hAnsi="Arial" w:cs="Arial"/>
          <w:b/>
          <w:bCs/>
          <w:color w:val="000000" w:themeColor="text1"/>
          <w:sz w:val="22"/>
          <w:szCs w:val="22"/>
        </w:rPr>
      </w:pPr>
    </w:p>
    <w:p w14:paraId="0520CD2D" w14:textId="77777777" w:rsidR="00D04ED1" w:rsidRPr="00D04ED1" w:rsidRDefault="00D04ED1" w:rsidP="00D04ED1">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rPr>
      </w:pPr>
      <w:r w:rsidRPr="00D04ED1">
        <w:rPr>
          <w:rFonts w:ascii="Arial" w:hAnsi="Arial" w:cs="Arial"/>
          <w:color w:val="000000" w:themeColor="text1"/>
          <w:sz w:val="22"/>
          <w:szCs w:val="22"/>
        </w:rPr>
        <w:t>Die 2011 gegründete Firma HARVEST MOON ist Vorreiter auf dem Gebiet pflanzlicher biologischer Molkereiprodukte. Neben Joghurtalternativen auf Hafer-, Kokos- und Cashewbasis erweitern drei pflanzliche Bio-Milchalternativen, die schmecken und schäumen, wie Kuhmilch das Sortiment.</w:t>
      </w:r>
    </w:p>
    <w:p w14:paraId="566BDF5C" w14:textId="77777777" w:rsidR="00D04ED1" w:rsidRPr="00D04ED1" w:rsidRDefault="00D04ED1" w:rsidP="00D04ED1">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rPr>
      </w:pPr>
      <w:r w:rsidRPr="00D04ED1">
        <w:rPr>
          <w:rFonts w:ascii="Arial" w:hAnsi="Arial" w:cs="Arial"/>
          <w:color w:val="000000" w:themeColor="text1"/>
          <w:sz w:val="22"/>
          <w:szCs w:val="22"/>
        </w:rPr>
        <w:t>Die Leidenschaft für gesunde, natürliche Lebensmittel treibt das Unternehmen und seine Mitarbeiter ebenso an wie eine Überzeugung: Durch guten Geschmack, humane Arbeitsbedingungen und faire Preise im Einkauf tun die Produkte sowohl dem Konsumenten als auch der Gesellschaft gut. Das Hamburger Unternehmen spendet 1 % seines Umsatzes an lokale, soziale Projekte in Deutschland, die sich gesellschaftlichen Herausforderungen stellen, und leistet damit einen Beitrag für eine nachhaltigere und gerechtere Welt, von der auch Generationen nach uns profitieren.</w:t>
      </w:r>
    </w:p>
    <w:p w14:paraId="3DA310D1" w14:textId="77777777" w:rsidR="00E84E54" w:rsidRDefault="00E84E54" w:rsidP="00D04ED1">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rPr>
      </w:pPr>
    </w:p>
    <w:p w14:paraId="0D2B119D" w14:textId="74E830E8" w:rsidR="00C21EFE" w:rsidRPr="00E84E54" w:rsidRDefault="00C21EFE" w:rsidP="00C21EFE">
      <w:pPr>
        <w:pBdr>
          <w:top w:val="single" w:sz="4" w:space="1" w:color="auto"/>
          <w:left w:val="single" w:sz="4" w:space="4" w:color="auto"/>
          <w:bottom w:val="single" w:sz="4" w:space="1" w:color="auto"/>
          <w:right w:val="single" w:sz="4" w:space="4" w:color="auto"/>
        </w:pBdr>
        <w:jc w:val="both"/>
        <w:rPr>
          <w:rFonts w:ascii="Arial" w:hAnsi="Arial" w:cs="Arial"/>
          <w:b/>
          <w:bCs/>
          <w:color w:val="000000" w:themeColor="text1"/>
          <w:sz w:val="22"/>
          <w:szCs w:val="22"/>
          <w:lang w:val="de-AT"/>
        </w:rPr>
      </w:pPr>
      <w:r w:rsidRPr="00E84E54">
        <w:rPr>
          <w:rFonts w:ascii="Arial" w:hAnsi="Arial" w:cs="Arial"/>
          <w:b/>
          <w:bCs/>
          <w:color w:val="000000" w:themeColor="text1"/>
          <w:sz w:val="22"/>
          <w:szCs w:val="22"/>
          <w:lang w:val="de-AT"/>
        </w:rPr>
        <w:t xml:space="preserve">Medienkontakt </w:t>
      </w:r>
      <w:r w:rsidR="00E84E54" w:rsidRPr="00E84E54">
        <w:rPr>
          <w:rFonts w:ascii="Arial" w:hAnsi="Arial" w:cs="Arial"/>
          <w:b/>
          <w:bCs/>
          <w:color w:val="000000" w:themeColor="text1"/>
          <w:sz w:val="22"/>
          <w:szCs w:val="22"/>
          <w:lang w:val="de-AT"/>
        </w:rPr>
        <w:t>Harvest Moon</w:t>
      </w:r>
      <w:r w:rsidRPr="00E84E54">
        <w:rPr>
          <w:rFonts w:ascii="Arial" w:hAnsi="Arial" w:cs="Arial"/>
          <w:b/>
          <w:bCs/>
          <w:color w:val="000000" w:themeColor="text1"/>
          <w:sz w:val="22"/>
          <w:szCs w:val="22"/>
          <w:lang w:val="de-AT"/>
        </w:rPr>
        <w:t>:</w:t>
      </w:r>
    </w:p>
    <w:p w14:paraId="484F778C" w14:textId="5BC31B85" w:rsidR="00C21EFE" w:rsidRPr="00771C74" w:rsidRDefault="00E84E54" w:rsidP="00C21EFE">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lang w:val="de-AT"/>
        </w:rPr>
      </w:pPr>
      <w:r w:rsidRPr="00771C74">
        <w:rPr>
          <w:rFonts w:ascii="Arial" w:hAnsi="Arial" w:cs="Arial"/>
          <w:color w:val="000000" w:themeColor="text1"/>
          <w:sz w:val="22"/>
          <w:szCs w:val="22"/>
          <w:lang w:val="de-AT"/>
        </w:rPr>
        <w:t>Lena Lembcke</w:t>
      </w:r>
    </w:p>
    <w:p w14:paraId="34320E55" w14:textId="14D82A5C" w:rsidR="00C21EFE" w:rsidRPr="00954E44" w:rsidRDefault="00C21EFE" w:rsidP="00C21EFE">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lang w:val="de-AT"/>
        </w:rPr>
      </w:pPr>
      <w:r w:rsidRPr="00954E44">
        <w:rPr>
          <w:rFonts w:ascii="Arial" w:hAnsi="Arial" w:cs="Arial"/>
          <w:color w:val="000000" w:themeColor="text1"/>
          <w:sz w:val="22"/>
          <w:szCs w:val="22"/>
          <w:lang w:val="de-AT"/>
        </w:rPr>
        <w:t>Tel.: +4</w:t>
      </w:r>
      <w:r w:rsidR="008A05BC">
        <w:rPr>
          <w:rFonts w:ascii="Arial" w:hAnsi="Arial" w:cs="Arial"/>
          <w:color w:val="000000" w:themeColor="text1"/>
          <w:sz w:val="22"/>
          <w:szCs w:val="22"/>
          <w:lang w:val="de-AT"/>
        </w:rPr>
        <w:t>9</w:t>
      </w:r>
      <w:r w:rsidRPr="00954E44">
        <w:rPr>
          <w:rFonts w:ascii="Arial" w:hAnsi="Arial" w:cs="Arial"/>
          <w:color w:val="000000" w:themeColor="text1"/>
          <w:sz w:val="22"/>
          <w:szCs w:val="22"/>
          <w:lang w:val="de-AT"/>
        </w:rPr>
        <w:t xml:space="preserve"> (0)</w:t>
      </w:r>
      <w:r w:rsidR="006306C2">
        <w:rPr>
          <w:rFonts w:ascii="Arial" w:hAnsi="Arial" w:cs="Arial"/>
          <w:color w:val="000000" w:themeColor="text1"/>
          <w:sz w:val="22"/>
          <w:szCs w:val="22"/>
          <w:lang w:val="de-AT"/>
        </w:rPr>
        <w:t xml:space="preserve"> </w:t>
      </w:r>
      <w:r w:rsidR="008A05BC">
        <w:rPr>
          <w:rFonts w:ascii="Arial" w:hAnsi="Arial" w:cs="Arial"/>
          <w:color w:val="000000" w:themeColor="text1"/>
          <w:sz w:val="22"/>
          <w:szCs w:val="22"/>
          <w:lang w:val="de-AT"/>
        </w:rPr>
        <w:t>40 334 607 404</w:t>
      </w:r>
    </w:p>
    <w:p w14:paraId="7F5CA48C" w14:textId="5F7AA5B7" w:rsidR="00C21EFE" w:rsidRDefault="00C21EFE" w:rsidP="00C21EFE">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lang w:val="de-AT"/>
        </w:rPr>
      </w:pPr>
      <w:r w:rsidRPr="00954E44">
        <w:rPr>
          <w:rFonts w:ascii="Arial" w:hAnsi="Arial" w:cs="Arial"/>
          <w:color w:val="000000" w:themeColor="text1"/>
          <w:sz w:val="22"/>
          <w:szCs w:val="22"/>
          <w:lang w:val="de-AT"/>
        </w:rPr>
        <w:t>E-</w:t>
      </w:r>
      <w:r>
        <w:rPr>
          <w:rFonts w:ascii="Arial" w:hAnsi="Arial" w:cs="Arial"/>
          <w:color w:val="000000" w:themeColor="text1"/>
          <w:sz w:val="22"/>
          <w:szCs w:val="22"/>
          <w:lang w:val="de-AT"/>
        </w:rPr>
        <w:t>M</w:t>
      </w:r>
      <w:r w:rsidRPr="00954E44">
        <w:rPr>
          <w:rFonts w:ascii="Arial" w:hAnsi="Arial" w:cs="Arial"/>
          <w:color w:val="000000" w:themeColor="text1"/>
          <w:sz w:val="22"/>
          <w:szCs w:val="22"/>
          <w:lang w:val="de-AT"/>
        </w:rPr>
        <w:t xml:space="preserve">ail: </w:t>
      </w:r>
      <w:r w:rsidR="00F85C42">
        <w:rPr>
          <w:rFonts w:ascii="Arial" w:hAnsi="Arial" w:cs="Arial"/>
          <w:color w:val="000000" w:themeColor="text1"/>
          <w:sz w:val="22"/>
          <w:szCs w:val="22"/>
          <w:lang w:val="de-AT"/>
        </w:rPr>
        <w:t>lena</w:t>
      </w:r>
      <w:r w:rsidRPr="00373FE6">
        <w:rPr>
          <w:rFonts w:ascii="Arial" w:hAnsi="Arial" w:cs="Arial"/>
          <w:color w:val="000000" w:themeColor="text1"/>
          <w:sz w:val="22"/>
          <w:szCs w:val="22"/>
          <w:lang w:val="de-AT"/>
        </w:rPr>
        <w:t>@</w:t>
      </w:r>
      <w:r w:rsidR="00F85C42">
        <w:rPr>
          <w:rFonts w:ascii="Arial" w:hAnsi="Arial" w:cs="Arial"/>
          <w:color w:val="000000" w:themeColor="text1"/>
          <w:sz w:val="22"/>
          <w:szCs w:val="22"/>
          <w:lang w:val="de-AT"/>
        </w:rPr>
        <w:t>harvestmoon.de</w:t>
      </w:r>
    </w:p>
    <w:p w14:paraId="20218E9D" w14:textId="77777777" w:rsidR="00C21EFE" w:rsidRDefault="00C21EFE" w:rsidP="00C21EFE">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lang w:val="de-AT"/>
        </w:rPr>
      </w:pPr>
    </w:p>
    <w:p w14:paraId="4268EB56" w14:textId="77777777" w:rsidR="00C21EFE" w:rsidRPr="00C21EFE" w:rsidRDefault="00C21EFE" w:rsidP="00C21EFE">
      <w:pPr>
        <w:pBdr>
          <w:top w:val="single" w:sz="4" w:space="1" w:color="auto"/>
          <w:left w:val="single" w:sz="4" w:space="4" w:color="auto"/>
          <w:bottom w:val="single" w:sz="4" w:space="1" w:color="auto"/>
          <w:right w:val="single" w:sz="4" w:space="4" w:color="auto"/>
        </w:pBdr>
        <w:jc w:val="both"/>
        <w:rPr>
          <w:rFonts w:ascii="Arial" w:hAnsi="Arial" w:cs="Arial"/>
          <w:b/>
          <w:bCs/>
          <w:color w:val="000000" w:themeColor="text1"/>
          <w:sz w:val="22"/>
          <w:szCs w:val="22"/>
          <w:lang w:val="de-AT"/>
        </w:rPr>
      </w:pPr>
      <w:r w:rsidRPr="00C21EFE">
        <w:rPr>
          <w:rFonts w:ascii="Arial" w:hAnsi="Arial" w:cs="Arial"/>
          <w:b/>
          <w:bCs/>
          <w:color w:val="000000" w:themeColor="text1"/>
          <w:sz w:val="22"/>
          <w:szCs w:val="22"/>
          <w:lang w:val="de-AT"/>
        </w:rPr>
        <w:t>Weitere Informationen:</w:t>
      </w:r>
    </w:p>
    <w:p w14:paraId="33460F96" w14:textId="1F0BE97B" w:rsidR="00C21EFE" w:rsidRDefault="005F2032" w:rsidP="00C21EFE">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rPr>
      </w:pPr>
      <w:hyperlink r:id="rId14" w:history="1">
        <w:r w:rsidR="00E84E54" w:rsidRPr="00A734D7">
          <w:rPr>
            <w:rStyle w:val="Hyperlink"/>
            <w:rFonts w:ascii="Arial" w:hAnsi="Arial" w:cs="Arial"/>
            <w:sz w:val="22"/>
            <w:szCs w:val="22"/>
          </w:rPr>
          <w:t>harvestmoon.de/press</w:t>
        </w:r>
      </w:hyperlink>
    </w:p>
    <w:p w14:paraId="0A9276D3" w14:textId="77777777" w:rsidR="00E84E54" w:rsidRPr="00954E44" w:rsidRDefault="00E84E54" w:rsidP="00C21EFE">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lang w:val="de-AT"/>
        </w:rPr>
      </w:pPr>
    </w:p>
    <w:p w14:paraId="21D0CEC0" w14:textId="3830A98C" w:rsidR="00C21EFE" w:rsidRDefault="00C21EFE" w:rsidP="00C21EFE">
      <w:pPr>
        <w:jc w:val="both"/>
        <w:rPr>
          <w:rFonts w:ascii="Arial" w:hAnsi="Arial" w:cs="Arial"/>
          <w:b/>
          <w:bCs/>
          <w:color w:val="000000" w:themeColor="text1"/>
          <w:sz w:val="22"/>
          <w:szCs w:val="22"/>
          <w:lang w:val="de-AT"/>
        </w:rPr>
      </w:pPr>
    </w:p>
    <w:p w14:paraId="3DE536C7" w14:textId="1D733EBF" w:rsidR="008C2821" w:rsidRDefault="008C2821" w:rsidP="00C21EFE">
      <w:pPr>
        <w:jc w:val="both"/>
        <w:rPr>
          <w:rFonts w:ascii="Arial" w:hAnsi="Arial" w:cs="Arial"/>
          <w:b/>
          <w:bCs/>
          <w:color w:val="000000" w:themeColor="text1"/>
          <w:sz w:val="22"/>
          <w:szCs w:val="22"/>
          <w:lang w:val="de-AT"/>
        </w:rPr>
      </w:pPr>
    </w:p>
    <w:p w14:paraId="693ADFAE" w14:textId="77777777" w:rsidR="008C2821" w:rsidRPr="00954E44" w:rsidRDefault="008C2821" w:rsidP="00C21EFE">
      <w:pPr>
        <w:jc w:val="both"/>
        <w:rPr>
          <w:rFonts w:ascii="Arial" w:hAnsi="Arial" w:cs="Arial"/>
          <w:b/>
          <w:bCs/>
          <w:color w:val="000000" w:themeColor="text1"/>
          <w:sz w:val="22"/>
          <w:szCs w:val="22"/>
          <w:lang w:val="de-AT"/>
        </w:rPr>
      </w:pPr>
    </w:p>
    <w:p w14:paraId="6B78D2F2" w14:textId="15419084" w:rsidR="00816D1B" w:rsidRPr="00805026" w:rsidRDefault="00816D1B" w:rsidP="00121DCA">
      <w:pPr>
        <w:jc w:val="both"/>
        <w:rPr>
          <w:rFonts w:ascii="Arial" w:hAnsi="Arial" w:cs="Arial"/>
          <w:b/>
          <w:bCs/>
          <w:color w:val="000000" w:themeColor="text1"/>
          <w:sz w:val="22"/>
          <w:szCs w:val="22"/>
          <w:lang w:val="de-AT"/>
        </w:rPr>
      </w:pPr>
    </w:p>
    <w:p w14:paraId="6D5B296D" w14:textId="5D5130E8" w:rsidR="00B518EF" w:rsidRPr="00954E44" w:rsidRDefault="00B518EF" w:rsidP="00C82FE3">
      <w:pPr>
        <w:pStyle w:val="KeinLeerraum"/>
        <w:jc w:val="both"/>
        <w:rPr>
          <w:rFonts w:ascii="Arial" w:hAnsi="Arial" w:cs="Arial"/>
          <w:color w:val="000000" w:themeColor="text1"/>
          <w:lang w:val="de-AT"/>
        </w:rPr>
      </w:pPr>
    </w:p>
    <w:p w14:paraId="0ECE2D4B" w14:textId="77777777" w:rsidR="00B518EF" w:rsidRPr="00954E44" w:rsidRDefault="00B518EF" w:rsidP="00C82FE3">
      <w:pPr>
        <w:pStyle w:val="KeinLeerraum"/>
        <w:jc w:val="both"/>
        <w:rPr>
          <w:rFonts w:ascii="Arial" w:hAnsi="Arial" w:cs="Arial"/>
          <w:color w:val="000000" w:themeColor="text1"/>
          <w:lang w:val="de-AT"/>
        </w:rPr>
      </w:pPr>
    </w:p>
    <w:p w14:paraId="3973C054" w14:textId="28A62617" w:rsidR="00B518EF" w:rsidRPr="00954E44" w:rsidRDefault="00B518EF" w:rsidP="00C82FE3">
      <w:pPr>
        <w:pStyle w:val="KeinLeerraum"/>
        <w:jc w:val="both"/>
        <w:rPr>
          <w:rFonts w:ascii="Arial" w:hAnsi="Arial" w:cs="Arial"/>
          <w:color w:val="000000" w:themeColor="text1"/>
          <w:lang w:val="de-AT"/>
        </w:rPr>
      </w:pPr>
    </w:p>
    <w:sectPr w:rsidR="00B518EF" w:rsidRPr="00954E44" w:rsidSect="005B6F3C">
      <w:headerReference w:type="default" r:id="rId15"/>
      <w:footerReference w:type="default" r:id="rId16"/>
      <w:pgSz w:w="11900" w:h="16840"/>
      <w:pgMar w:top="1701" w:right="964" w:bottom="737" w:left="96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8D513" w14:textId="77777777" w:rsidR="00D02AEB" w:rsidRDefault="00D02AEB" w:rsidP="00606D20">
      <w:r>
        <w:separator/>
      </w:r>
    </w:p>
  </w:endnote>
  <w:endnote w:type="continuationSeparator" w:id="0">
    <w:p w14:paraId="2F057406" w14:textId="77777777" w:rsidR="00D02AEB" w:rsidRDefault="00D02AEB" w:rsidP="0060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9E9FB" w14:textId="603F93AE" w:rsidR="00E65894" w:rsidRDefault="005D5C3A" w:rsidP="00606D20">
    <w:pPr>
      <w:pStyle w:val="Fuzeile"/>
      <w:rPr>
        <w:rFonts w:ascii="Arial" w:eastAsia="Arial" w:hAnsi="Arial" w:cs="Arial"/>
        <w:b/>
        <w:bCs/>
        <w:sz w:val="20"/>
        <w:szCs w:val="20"/>
      </w:rPr>
    </w:pPr>
    <w:r>
      <w:rPr>
        <w:rFonts w:ascii="Arial"/>
        <w:b/>
        <w:bCs/>
        <w:noProof/>
        <w:sz w:val="20"/>
        <w:szCs w:val="20"/>
      </w:rPr>
      <w:drawing>
        <wp:anchor distT="0" distB="0" distL="114300" distR="114300" simplePos="0" relativeHeight="251659264" behindDoc="1" locked="0" layoutInCell="1" allowOverlap="1" wp14:anchorId="68B4D96A" wp14:editId="5D7A474E">
          <wp:simplePos x="0" y="0"/>
          <wp:positionH relativeFrom="column">
            <wp:posOffset>4257040</wp:posOffset>
          </wp:positionH>
          <wp:positionV relativeFrom="paragraph">
            <wp:posOffset>4445</wp:posOffset>
          </wp:positionV>
          <wp:extent cx="609600" cy="609600"/>
          <wp:effectExtent l="0" t="0" r="0" b="0"/>
          <wp:wrapTight wrapText="bothSides">
            <wp:wrapPolygon edited="0">
              <wp:start x="6075" y="0"/>
              <wp:lineTo x="0" y="2700"/>
              <wp:lineTo x="0" y="16875"/>
              <wp:lineTo x="6075" y="20925"/>
              <wp:lineTo x="14850" y="20925"/>
              <wp:lineTo x="20925" y="16875"/>
              <wp:lineTo x="20925" y="2700"/>
              <wp:lineTo x="14850" y="0"/>
              <wp:lineTo x="6075"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0" behindDoc="1" locked="0" layoutInCell="1" allowOverlap="1" wp14:anchorId="09D9DF38" wp14:editId="592B279C">
          <wp:simplePos x="0" y="0"/>
          <wp:positionH relativeFrom="column">
            <wp:posOffset>5036185</wp:posOffset>
          </wp:positionH>
          <wp:positionV relativeFrom="paragraph">
            <wp:posOffset>-85725</wp:posOffset>
          </wp:positionV>
          <wp:extent cx="1314450" cy="819785"/>
          <wp:effectExtent l="0" t="0" r="0" b="0"/>
          <wp:wrapTight wrapText="bothSides">
            <wp:wrapPolygon edited="0">
              <wp:start x="10435" y="2008"/>
              <wp:lineTo x="8348" y="3346"/>
              <wp:lineTo x="8348" y="8031"/>
              <wp:lineTo x="10852" y="8031"/>
              <wp:lineTo x="2922" y="9369"/>
              <wp:lineTo x="1043" y="10373"/>
              <wp:lineTo x="1252" y="15727"/>
              <wp:lineTo x="3757" y="17735"/>
              <wp:lineTo x="6470" y="18404"/>
              <wp:lineTo x="15026" y="18404"/>
              <wp:lineTo x="16278" y="17735"/>
              <wp:lineTo x="19617" y="14389"/>
              <wp:lineTo x="19409" y="13385"/>
              <wp:lineTo x="20661" y="10039"/>
              <wp:lineTo x="19617" y="9369"/>
              <wp:lineTo x="10852" y="8031"/>
              <wp:lineTo x="12939" y="5689"/>
              <wp:lineTo x="13565" y="3346"/>
              <wp:lineTo x="12522" y="2008"/>
              <wp:lineTo x="10435" y="2008"/>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2"/>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sidR="00E65894">
      <w:rPr>
        <w:rFonts w:ascii="Arial"/>
        <w:b/>
        <w:bCs/>
        <w:sz w:val="20"/>
        <w:szCs w:val="20"/>
      </w:rPr>
      <w:t>Greiner Packaging International GmbH</w:t>
    </w:r>
  </w:p>
  <w:p w14:paraId="211215A8" w14:textId="5F557FCC" w:rsidR="00E65894" w:rsidRDefault="00E65894" w:rsidP="00606D20">
    <w:pPr>
      <w:pStyle w:val="Fuzeile"/>
      <w:rPr>
        <w:rFonts w:ascii="Arial" w:eastAsia="Arial" w:hAnsi="Arial" w:cs="Arial"/>
        <w:sz w:val="20"/>
        <w:szCs w:val="20"/>
      </w:rPr>
    </w:pPr>
    <w:r>
      <w:rPr>
        <w:rFonts w:ascii="Arial"/>
        <w:sz w:val="20"/>
        <w:szCs w:val="20"/>
      </w:rPr>
      <w:t>Greinerstra</w:t>
    </w:r>
    <w:r>
      <w:rPr>
        <w:rFonts w:hAnsi="Arial Unicode MS"/>
        <w:sz w:val="20"/>
        <w:szCs w:val="20"/>
      </w:rPr>
      <w:t>ß</w:t>
    </w:r>
    <w:r>
      <w:rPr>
        <w:rFonts w:ascii="Arial"/>
        <w:sz w:val="20"/>
        <w:szCs w:val="20"/>
      </w:rPr>
      <w:t>e 70, A-4550 Kremsm</w:t>
    </w:r>
    <w:r>
      <w:rPr>
        <w:rFonts w:hAnsi="Arial Unicode MS"/>
        <w:sz w:val="20"/>
        <w:szCs w:val="20"/>
      </w:rPr>
      <w:t>ü</w:t>
    </w:r>
    <w:r>
      <w:rPr>
        <w:rFonts w:ascii="Arial"/>
        <w:sz w:val="20"/>
        <w:szCs w:val="20"/>
      </w:rPr>
      <w:t xml:space="preserve">nster </w:t>
    </w:r>
  </w:p>
  <w:p w14:paraId="4DD58ED8" w14:textId="2AC8E387" w:rsidR="00E65894" w:rsidRDefault="005F2032" w:rsidP="00606D20">
    <w:pPr>
      <w:pStyle w:val="Fuzeile"/>
    </w:pPr>
    <w:hyperlink r:id="rId3" w:history="1">
      <w:r w:rsidR="00E65894">
        <w:rPr>
          <w:rStyle w:val="Hyperlink0"/>
        </w:rPr>
        <w:t>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6AD5C" w14:textId="77777777" w:rsidR="00D02AEB" w:rsidRDefault="00D02AEB" w:rsidP="00606D20">
      <w:r>
        <w:separator/>
      </w:r>
    </w:p>
  </w:footnote>
  <w:footnote w:type="continuationSeparator" w:id="0">
    <w:p w14:paraId="1479D862" w14:textId="77777777" w:rsidR="00D02AEB" w:rsidRDefault="00D02AEB" w:rsidP="00606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307D8" w14:textId="77777777" w:rsidR="00E65894" w:rsidRPr="00E6452E" w:rsidRDefault="00E65894" w:rsidP="00606D20">
    <w:pPr>
      <w:pStyle w:val="Kopfzeile"/>
      <w:jc w:val="both"/>
      <w:rPr>
        <w:rFonts w:ascii="Arial" w:eastAsia="Arial" w:hAnsi="Arial" w:cs="Arial"/>
        <w:b/>
        <w:bCs/>
        <w:sz w:val="26"/>
        <w:szCs w:val="26"/>
      </w:rPr>
    </w:pPr>
    <w:r w:rsidRPr="00E6452E">
      <w:rPr>
        <w:rFonts w:ascii="Arial"/>
        <w:b/>
        <w:bCs/>
        <w:sz w:val="26"/>
        <w:szCs w:val="26"/>
      </w:rPr>
      <w:t xml:space="preserve">MEDIENINFORMATION </w:t>
    </w:r>
    <w:r w:rsidRPr="00E6452E">
      <w:rPr>
        <w:rFonts w:ascii="Arial"/>
        <w:b/>
        <w:bCs/>
        <w:sz w:val="26"/>
        <w:szCs w:val="26"/>
      </w:rPr>
      <w:tab/>
    </w:r>
  </w:p>
  <w:p w14:paraId="7DA0B238" w14:textId="41448DF6" w:rsidR="00E65894" w:rsidRDefault="00B435D3" w:rsidP="00606D20">
    <w:pPr>
      <w:pStyle w:val="Kopfzeile"/>
      <w:jc w:val="center"/>
    </w:pPr>
    <w:r w:rsidRPr="00B435D3">
      <w:rPr>
        <w:rFonts w:ascii="Arial"/>
        <w:b/>
        <w:bCs/>
        <w:color w:val="auto"/>
      </w:rPr>
      <w:t>23</w:t>
    </w:r>
    <w:r w:rsidR="005259EF" w:rsidRPr="00B435D3">
      <w:rPr>
        <w:rFonts w:ascii="Arial"/>
        <w:b/>
        <w:bCs/>
        <w:color w:val="auto"/>
      </w:rPr>
      <w:t xml:space="preserve">. </w:t>
    </w:r>
    <w:r w:rsidR="00D17F96" w:rsidRPr="00B435D3">
      <w:rPr>
        <w:rFonts w:ascii="Arial"/>
        <w:b/>
        <w:bCs/>
        <w:color w:val="auto"/>
      </w:rPr>
      <w:t>M</w:t>
    </w:r>
    <w:r w:rsidR="00D17F96" w:rsidRPr="00B435D3">
      <w:rPr>
        <w:rFonts w:ascii="Arial"/>
        <w:b/>
        <w:bCs/>
        <w:color w:val="auto"/>
      </w:rPr>
      <w:t>ä</w:t>
    </w:r>
    <w:r w:rsidR="00D17F96" w:rsidRPr="00B435D3">
      <w:rPr>
        <w:rFonts w:ascii="Arial"/>
        <w:b/>
        <w:bCs/>
        <w:color w:val="auto"/>
      </w:rPr>
      <w:t>rz</w:t>
    </w:r>
    <w:r w:rsidR="00E65894">
      <w:rPr>
        <w:rFonts w:ascii="Arial"/>
        <w:b/>
        <w:bCs/>
        <w:color w:val="auto"/>
      </w:rPr>
      <w:t xml:space="preserve"> </w:t>
    </w:r>
    <w:r w:rsidR="00E65894" w:rsidRPr="00FC28E5">
      <w:rPr>
        <w:rFonts w:ascii="Arial"/>
        <w:b/>
        <w:bCs/>
        <w:color w:val="auto"/>
      </w:rPr>
      <w:t>202</w:t>
    </w:r>
    <w:r w:rsidR="00ED6037">
      <w:rPr>
        <w:rFonts w:ascii="Arial"/>
        <w:b/>
        <w:bCs/>
        <w:color w:val="auto"/>
      </w:rPr>
      <w:t>2</w:t>
    </w:r>
    <w:r w:rsidR="00E65894" w:rsidRPr="004D1560">
      <w:rPr>
        <w:rFonts w:ascii="Arial"/>
        <w:b/>
        <w:bCs/>
      </w:rPr>
      <w:tab/>
      <w:t xml:space="preserve">                       </w:t>
    </w:r>
    <w:r w:rsidR="00E65894" w:rsidRPr="004D1560">
      <w:rPr>
        <w:rFonts w:ascii="Arial"/>
        <w:b/>
        <w:bCs/>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1B3F"/>
    <w:multiLevelType w:val="hybridMultilevel"/>
    <w:tmpl w:val="E8ACAA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9C31D1E"/>
    <w:multiLevelType w:val="hybridMultilevel"/>
    <w:tmpl w:val="61D48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B1080C"/>
    <w:multiLevelType w:val="multilevel"/>
    <w:tmpl w:val="E10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AB03F0"/>
    <w:multiLevelType w:val="hybridMultilevel"/>
    <w:tmpl w:val="79EE16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885060"/>
    <w:multiLevelType w:val="hybridMultilevel"/>
    <w:tmpl w:val="72C44232"/>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993DE8"/>
    <w:multiLevelType w:val="hybridMultilevel"/>
    <w:tmpl w:val="43B00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1D06F6"/>
    <w:multiLevelType w:val="hybridMultilevel"/>
    <w:tmpl w:val="520C2F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DC3185A"/>
    <w:multiLevelType w:val="hybridMultilevel"/>
    <w:tmpl w:val="4CAA7EBE"/>
    <w:lvl w:ilvl="0" w:tplc="1AD6F3D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E7570A5"/>
    <w:multiLevelType w:val="hybridMultilevel"/>
    <w:tmpl w:val="53C63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85577B"/>
    <w:multiLevelType w:val="hybridMultilevel"/>
    <w:tmpl w:val="C302A6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6BB54358"/>
    <w:multiLevelType w:val="hybridMultilevel"/>
    <w:tmpl w:val="B44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747700"/>
    <w:multiLevelType w:val="multilevel"/>
    <w:tmpl w:val="348C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685C6D"/>
    <w:multiLevelType w:val="multilevel"/>
    <w:tmpl w:val="3322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3579BC"/>
    <w:multiLevelType w:val="multilevel"/>
    <w:tmpl w:val="087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7B6007"/>
    <w:multiLevelType w:val="hybridMultilevel"/>
    <w:tmpl w:val="AD10B6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6"/>
  </w:num>
  <w:num w:numId="5">
    <w:abstractNumId w:val="11"/>
  </w:num>
  <w:num w:numId="6">
    <w:abstractNumId w:val="2"/>
  </w:num>
  <w:num w:numId="7">
    <w:abstractNumId w:val="8"/>
  </w:num>
  <w:num w:numId="8">
    <w:abstractNumId w:val="3"/>
  </w:num>
  <w:num w:numId="9">
    <w:abstractNumId w:val="9"/>
  </w:num>
  <w:num w:numId="10">
    <w:abstractNumId w:val="18"/>
  </w:num>
  <w:num w:numId="11">
    <w:abstractNumId w:val="4"/>
  </w:num>
  <w:num w:numId="12">
    <w:abstractNumId w:val="19"/>
  </w:num>
  <w:num w:numId="13">
    <w:abstractNumId w:val="1"/>
  </w:num>
  <w:num w:numId="14">
    <w:abstractNumId w:val="5"/>
  </w:num>
  <w:num w:numId="15">
    <w:abstractNumId w:val="14"/>
  </w:num>
  <w:num w:numId="16">
    <w:abstractNumId w:val="13"/>
  </w:num>
  <w:num w:numId="17">
    <w:abstractNumId w:val="16"/>
  </w:num>
  <w:num w:numId="18">
    <w:abstractNumId w:val="15"/>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60"/>
    <w:rsid w:val="00001E36"/>
    <w:rsid w:val="00002510"/>
    <w:rsid w:val="000041B9"/>
    <w:rsid w:val="000056D1"/>
    <w:rsid w:val="000121FA"/>
    <w:rsid w:val="00016A52"/>
    <w:rsid w:val="00017DCC"/>
    <w:rsid w:val="00021181"/>
    <w:rsid w:val="000224C6"/>
    <w:rsid w:val="00024C81"/>
    <w:rsid w:val="00025B56"/>
    <w:rsid w:val="00031402"/>
    <w:rsid w:val="00032954"/>
    <w:rsid w:val="00033B78"/>
    <w:rsid w:val="0003649D"/>
    <w:rsid w:val="00036C2E"/>
    <w:rsid w:val="00044838"/>
    <w:rsid w:val="00045E85"/>
    <w:rsid w:val="00046C42"/>
    <w:rsid w:val="00046D04"/>
    <w:rsid w:val="00047068"/>
    <w:rsid w:val="00054BE4"/>
    <w:rsid w:val="00054D58"/>
    <w:rsid w:val="0005675F"/>
    <w:rsid w:val="000611CF"/>
    <w:rsid w:val="0006165A"/>
    <w:rsid w:val="000620C6"/>
    <w:rsid w:val="00062977"/>
    <w:rsid w:val="00062D20"/>
    <w:rsid w:val="00067A9E"/>
    <w:rsid w:val="00071E9F"/>
    <w:rsid w:val="00074DF1"/>
    <w:rsid w:val="000760F6"/>
    <w:rsid w:val="00086440"/>
    <w:rsid w:val="00086E8A"/>
    <w:rsid w:val="00090C21"/>
    <w:rsid w:val="00094376"/>
    <w:rsid w:val="000944F9"/>
    <w:rsid w:val="0009460F"/>
    <w:rsid w:val="00095224"/>
    <w:rsid w:val="00096137"/>
    <w:rsid w:val="00096A45"/>
    <w:rsid w:val="00096EF9"/>
    <w:rsid w:val="00097699"/>
    <w:rsid w:val="000A30D2"/>
    <w:rsid w:val="000B0F04"/>
    <w:rsid w:val="000B2398"/>
    <w:rsid w:val="000B25DE"/>
    <w:rsid w:val="000B296F"/>
    <w:rsid w:val="000B305E"/>
    <w:rsid w:val="000B5D73"/>
    <w:rsid w:val="000B782E"/>
    <w:rsid w:val="000B7C50"/>
    <w:rsid w:val="000C0561"/>
    <w:rsid w:val="000C13F6"/>
    <w:rsid w:val="000C2903"/>
    <w:rsid w:val="000C4A8C"/>
    <w:rsid w:val="000C583E"/>
    <w:rsid w:val="000C6C6E"/>
    <w:rsid w:val="000D758C"/>
    <w:rsid w:val="000E0B09"/>
    <w:rsid w:val="000E10F6"/>
    <w:rsid w:val="000E3FE7"/>
    <w:rsid w:val="000E61AD"/>
    <w:rsid w:val="000E694B"/>
    <w:rsid w:val="000F2EE8"/>
    <w:rsid w:val="000F4A18"/>
    <w:rsid w:val="000F4AAC"/>
    <w:rsid w:val="00100840"/>
    <w:rsid w:val="00102B11"/>
    <w:rsid w:val="001050D0"/>
    <w:rsid w:val="001073F5"/>
    <w:rsid w:val="00111AC6"/>
    <w:rsid w:val="001126EA"/>
    <w:rsid w:val="00112AF3"/>
    <w:rsid w:val="00114569"/>
    <w:rsid w:val="00115DF6"/>
    <w:rsid w:val="00121DCA"/>
    <w:rsid w:val="00123F03"/>
    <w:rsid w:val="00126175"/>
    <w:rsid w:val="001274B2"/>
    <w:rsid w:val="00135184"/>
    <w:rsid w:val="0013638E"/>
    <w:rsid w:val="00137AEF"/>
    <w:rsid w:val="00137F8C"/>
    <w:rsid w:val="00141B25"/>
    <w:rsid w:val="00142286"/>
    <w:rsid w:val="00142F3C"/>
    <w:rsid w:val="0014530D"/>
    <w:rsid w:val="00151C3A"/>
    <w:rsid w:val="00152240"/>
    <w:rsid w:val="00152591"/>
    <w:rsid w:val="00155AF0"/>
    <w:rsid w:val="00160B44"/>
    <w:rsid w:val="001612BE"/>
    <w:rsid w:val="00161754"/>
    <w:rsid w:val="001624AF"/>
    <w:rsid w:val="001629DF"/>
    <w:rsid w:val="001663D7"/>
    <w:rsid w:val="0017103C"/>
    <w:rsid w:val="00171C90"/>
    <w:rsid w:val="00172D51"/>
    <w:rsid w:val="0017373D"/>
    <w:rsid w:val="00173E28"/>
    <w:rsid w:val="00180FAA"/>
    <w:rsid w:val="0018531E"/>
    <w:rsid w:val="00185D79"/>
    <w:rsid w:val="00185E95"/>
    <w:rsid w:val="00187841"/>
    <w:rsid w:val="00187B26"/>
    <w:rsid w:val="00191762"/>
    <w:rsid w:val="0019191B"/>
    <w:rsid w:val="00191F94"/>
    <w:rsid w:val="001954DE"/>
    <w:rsid w:val="0019589C"/>
    <w:rsid w:val="00195B20"/>
    <w:rsid w:val="00195CB6"/>
    <w:rsid w:val="00195DE6"/>
    <w:rsid w:val="001A0A69"/>
    <w:rsid w:val="001A1DE4"/>
    <w:rsid w:val="001A284A"/>
    <w:rsid w:val="001A3B44"/>
    <w:rsid w:val="001A7CE2"/>
    <w:rsid w:val="001B0804"/>
    <w:rsid w:val="001B2CA8"/>
    <w:rsid w:val="001B2D58"/>
    <w:rsid w:val="001B502B"/>
    <w:rsid w:val="001B6662"/>
    <w:rsid w:val="001C0052"/>
    <w:rsid w:val="001C023B"/>
    <w:rsid w:val="001C345E"/>
    <w:rsid w:val="001C4648"/>
    <w:rsid w:val="001C7485"/>
    <w:rsid w:val="001D1C47"/>
    <w:rsid w:val="001D2A1B"/>
    <w:rsid w:val="001D6DC2"/>
    <w:rsid w:val="001D7333"/>
    <w:rsid w:val="001D7394"/>
    <w:rsid w:val="001E5BB8"/>
    <w:rsid w:val="001E5FDD"/>
    <w:rsid w:val="001E7B57"/>
    <w:rsid w:val="001F1C15"/>
    <w:rsid w:val="001F3317"/>
    <w:rsid w:val="001F57B6"/>
    <w:rsid w:val="001F7F69"/>
    <w:rsid w:val="002005A9"/>
    <w:rsid w:val="00200F28"/>
    <w:rsid w:val="0020128C"/>
    <w:rsid w:val="002077E2"/>
    <w:rsid w:val="0021101E"/>
    <w:rsid w:val="00211A97"/>
    <w:rsid w:val="00212740"/>
    <w:rsid w:val="00213048"/>
    <w:rsid w:val="002140CB"/>
    <w:rsid w:val="0021474E"/>
    <w:rsid w:val="00214E19"/>
    <w:rsid w:val="00217F8E"/>
    <w:rsid w:val="0022228F"/>
    <w:rsid w:val="00226008"/>
    <w:rsid w:val="0022673F"/>
    <w:rsid w:val="00226A3A"/>
    <w:rsid w:val="002304C8"/>
    <w:rsid w:val="00230D6C"/>
    <w:rsid w:val="00231A63"/>
    <w:rsid w:val="00232334"/>
    <w:rsid w:val="00234B92"/>
    <w:rsid w:val="002352F8"/>
    <w:rsid w:val="00235FF1"/>
    <w:rsid w:val="002373CC"/>
    <w:rsid w:val="00240C61"/>
    <w:rsid w:val="00242ED4"/>
    <w:rsid w:val="0024520E"/>
    <w:rsid w:val="002475DF"/>
    <w:rsid w:val="00251B7F"/>
    <w:rsid w:val="00253D59"/>
    <w:rsid w:val="00260854"/>
    <w:rsid w:val="00260866"/>
    <w:rsid w:val="00264B3A"/>
    <w:rsid w:val="00265D52"/>
    <w:rsid w:val="0026606B"/>
    <w:rsid w:val="0027064C"/>
    <w:rsid w:val="00270915"/>
    <w:rsid w:val="00282343"/>
    <w:rsid w:val="00282F23"/>
    <w:rsid w:val="00291871"/>
    <w:rsid w:val="00293359"/>
    <w:rsid w:val="002938FE"/>
    <w:rsid w:val="0029751C"/>
    <w:rsid w:val="00297A59"/>
    <w:rsid w:val="002A118C"/>
    <w:rsid w:val="002A232D"/>
    <w:rsid w:val="002A3E7C"/>
    <w:rsid w:val="002A44C7"/>
    <w:rsid w:val="002A5E78"/>
    <w:rsid w:val="002A6727"/>
    <w:rsid w:val="002A7D69"/>
    <w:rsid w:val="002B05F7"/>
    <w:rsid w:val="002B1687"/>
    <w:rsid w:val="002B2083"/>
    <w:rsid w:val="002B24A9"/>
    <w:rsid w:val="002B66AF"/>
    <w:rsid w:val="002B7D0D"/>
    <w:rsid w:val="002C1E3E"/>
    <w:rsid w:val="002C30C7"/>
    <w:rsid w:val="002C3812"/>
    <w:rsid w:val="002C70C5"/>
    <w:rsid w:val="002D0E0A"/>
    <w:rsid w:val="002D258D"/>
    <w:rsid w:val="002D3E18"/>
    <w:rsid w:val="002D50B2"/>
    <w:rsid w:val="002E169D"/>
    <w:rsid w:val="002E6156"/>
    <w:rsid w:val="002E6237"/>
    <w:rsid w:val="002E76D3"/>
    <w:rsid w:val="002F0273"/>
    <w:rsid w:val="002F0396"/>
    <w:rsid w:val="002F226D"/>
    <w:rsid w:val="002F496D"/>
    <w:rsid w:val="002F6042"/>
    <w:rsid w:val="002F66FB"/>
    <w:rsid w:val="002F6CA9"/>
    <w:rsid w:val="002F7968"/>
    <w:rsid w:val="002F7C18"/>
    <w:rsid w:val="00303094"/>
    <w:rsid w:val="003032B7"/>
    <w:rsid w:val="003067D6"/>
    <w:rsid w:val="00307518"/>
    <w:rsid w:val="0031246A"/>
    <w:rsid w:val="00313263"/>
    <w:rsid w:val="00317DF7"/>
    <w:rsid w:val="00322D1D"/>
    <w:rsid w:val="0032384E"/>
    <w:rsid w:val="00325991"/>
    <w:rsid w:val="003266B3"/>
    <w:rsid w:val="003273B1"/>
    <w:rsid w:val="003274C3"/>
    <w:rsid w:val="003320F3"/>
    <w:rsid w:val="0033368D"/>
    <w:rsid w:val="00334F70"/>
    <w:rsid w:val="00335731"/>
    <w:rsid w:val="00341087"/>
    <w:rsid w:val="00342117"/>
    <w:rsid w:val="00342D47"/>
    <w:rsid w:val="0034522D"/>
    <w:rsid w:val="00346A22"/>
    <w:rsid w:val="00352127"/>
    <w:rsid w:val="003529DD"/>
    <w:rsid w:val="003566AD"/>
    <w:rsid w:val="0035676F"/>
    <w:rsid w:val="00356874"/>
    <w:rsid w:val="00357136"/>
    <w:rsid w:val="00360717"/>
    <w:rsid w:val="00361852"/>
    <w:rsid w:val="00363677"/>
    <w:rsid w:val="00364DB0"/>
    <w:rsid w:val="00365BAA"/>
    <w:rsid w:val="00370257"/>
    <w:rsid w:val="00370C4A"/>
    <w:rsid w:val="00371F97"/>
    <w:rsid w:val="00373FE6"/>
    <w:rsid w:val="003765F4"/>
    <w:rsid w:val="00382B19"/>
    <w:rsid w:val="003840A5"/>
    <w:rsid w:val="0038604C"/>
    <w:rsid w:val="00390AB3"/>
    <w:rsid w:val="00391235"/>
    <w:rsid w:val="00391782"/>
    <w:rsid w:val="003938AA"/>
    <w:rsid w:val="00393982"/>
    <w:rsid w:val="0039564A"/>
    <w:rsid w:val="003A1F68"/>
    <w:rsid w:val="003A46BF"/>
    <w:rsid w:val="003A50A9"/>
    <w:rsid w:val="003B029A"/>
    <w:rsid w:val="003B1C6B"/>
    <w:rsid w:val="003B393B"/>
    <w:rsid w:val="003B42B2"/>
    <w:rsid w:val="003B5B5C"/>
    <w:rsid w:val="003B68B9"/>
    <w:rsid w:val="003B7235"/>
    <w:rsid w:val="003C01B0"/>
    <w:rsid w:val="003C1D6D"/>
    <w:rsid w:val="003C33E1"/>
    <w:rsid w:val="003C57CF"/>
    <w:rsid w:val="003C7EB3"/>
    <w:rsid w:val="003D0883"/>
    <w:rsid w:val="003D4058"/>
    <w:rsid w:val="003D5544"/>
    <w:rsid w:val="003D556A"/>
    <w:rsid w:val="003D5697"/>
    <w:rsid w:val="003E07ED"/>
    <w:rsid w:val="003F2FB9"/>
    <w:rsid w:val="003F3922"/>
    <w:rsid w:val="003F482A"/>
    <w:rsid w:val="00400345"/>
    <w:rsid w:val="00412557"/>
    <w:rsid w:val="00415DDA"/>
    <w:rsid w:val="00421353"/>
    <w:rsid w:val="00425D2C"/>
    <w:rsid w:val="00427538"/>
    <w:rsid w:val="00427D04"/>
    <w:rsid w:val="00432599"/>
    <w:rsid w:val="00435849"/>
    <w:rsid w:val="004359B8"/>
    <w:rsid w:val="0044281E"/>
    <w:rsid w:val="00442906"/>
    <w:rsid w:val="00442B88"/>
    <w:rsid w:val="00442C66"/>
    <w:rsid w:val="00443C77"/>
    <w:rsid w:val="00456F5F"/>
    <w:rsid w:val="004578A8"/>
    <w:rsid w:val="00460AEC"/>
    <w:rsid w:val="0046144D"/>
    <w:rsid w:val="004617F4"/>
    <w:rsid w:val="00466A93"/>
    <w:rsid w:val="00470EB3"/>
    <w:rsid w:val="004724F7"/>
    <w:rsid w:val="00474DDA"/>
    <w:rsid w:val="00480FD9"/>
    <w:rsid w:val="004840BB"/>
    <w:rsid w:val="004870D6"/>
    <w:rsid w:val="0048777F"/>
    <w:rsid w:val="00496287"/>
    <w:rsid w:val="00496897"/>
    <w:rsid w:val="004A6783"/>
    <w:rsid w:val="004B22FD"/>
    <w:rsid w:val="004B4585"/>
    <w:rsid w:val="004B6ED5"/>
    <w:rsid w:val="004B7547"/>
    <w:rsid w:val="004C2590"/>
    <w:rsid w:val="004D1304"/>
    <w:rsid w:val="004D1560"/>
    <w:rsid w:val="004D58AC"/>
    <w:rsid w:val="004D6147"/>
    <w:rsid w:val="004D6565"/>
    <w:rsid w:val="004D672B"/>
    <w:rsid w:val="004E2349"/>
    <w:rsid w:val="004E351D"/>
    <w:rsid w:val="004E49C6"/>
    <w:rsid w:val="004F17AB"/>
    <w:rsid w:val="004F683B"/>
    <w:rsid w:val="004F7DD9"/>
    <w:rsid w:val="00500A4E"/>
    <w:rsid w:val="00500DBC"/>
    <w:rsid w:val="00501FB9"/>
    <w:rsid w:val="0050738D"/>
    <w:rsid w:val="005076FA"/>
    <w:rsid w:val="00511CBA"/>
    <w:rsid w:val="00511F60"/>
    <w:rsid w:val="0052031E"/>
    <w:rsid w:val="005245EE"/>
    <w:rsid w:val="005259EF"/>
    <w:rsid w:val="00525C8D"/>
    <w:rsid w:val="00530990"/>
    <w:rsid w:val="00530A4F"/>
    <w:rsid w:val="00532667"/>
    <w:rsid w:val="005333BB"/>
    <w:rsid w:val="00535605"/>
    <w:rsid w:val="0053616C"/>
    <w:rsid w:val="00537545"/>
    <w:rsid w:val="005378D5"/>
    <w:rsid w:val="0054493A"/>
    <w:rsid w:val="005466F9"/>
    <w:rsid w:val="00547F1C"/>
    <w:rsid w:val="005546AF"/>
    <w:rsid w:val="00554CDE"/>
    <w:rsid w:val="005550E4"/>
    <w:rsid w:val="0056055D"/>
    <w:rsid w:val="005626E9"/>
    <w:rsid w:val="00564CAB"/>
    <w:rsid w:val="00564FB8"/>
    <w:rsid w:val="00565DA0"/>
    <w:rsid w:val="0056650F"/>
    <w:rsid w:val="00567B23"/>
    <w:rsid w:val="0057280B"/>
    <w:rsid w:val="005748FE"/>
    <w:rsid w:val="005775A7"/>
    <w:rsid w:val="005819B3"/>
    <w:rsid w:val="00582074"/>
    <w:rsid w:val="00582C9B"/>
    <w:rsid w:val="0058407D"/>
    <w:rsid w:val="00585641"/>
    <w:rsid w:val="005866C4"/>
    <w:rsid w:val="005868D5"/>
    <w:rsid w:val="00586E90"/>
    <w:rsid w:val="005917B8"/>
    <w:rsid w:val="00591A17"/>
    <w:rsid w:val="005928B9"/>
    <w:rsid w:val="00593CF4"/>
    <w:rsid w:val="005977F2"/>
    <w:rsid w:val="00597DBF"/>
    <w:rsid w:val="005A066B"/>
    <w:rsid w:val="005A1F72"/>
    <w:rsid w:val="005A5B62"/>
    <w:rsid w:val="005A67C8"/>
    <w:rsid w:val="005A6930"/>
    <w:rsid w:val="005A6BFE"/>
    <w:rsid w:val="005B1B9F"/>
    <w:rsid w:val="005B2375"/>
    <w:rsid w:val="005B3A08"/>
    <w:rsid w:val="005B6207"/>
    <w:rsid w:val="005B6F3C"/>
    <w:rsid w:val="005C076E"/>
    <w:rsid w:val="005C1D4C"/>
    <w:rsid w:val="005C2646"/>
    <w:rsid w:val="005D0954"/>
    <w:rsid w:val="005D1358"/>
    <w:rsid w:val="005D5C3A"/>
    <w:rsid w:val="005D68E6"/>
    <w:rsid w:val="005E3396"/>
    <w:rsid w:val="005E6F1C"/>
    <w:rsid w:val="005E7595"/>
    <w:rsid w:val="005F2032"/>
    <w:rsid w:val="005F2DF6"/>
    <w:rsid w:val="005F351E"/>
    <w:rsid w:val="005F4206"/>
    <w:rsid w:val="005F5FB1"/>
    <w:rsid w:val="00600D36"/>
    <w:rsid w:val="00603EE2"/>
    <w:rsid w:val="006062C8"/>
    <w:rsid w:val="00606D20"/>
    <w:rsid w:val="00607B89"/>
    <w:rsid w:val="00607DC4"/>
    <w:rsid w:val="00613130"/>
    <w:rsid w:val="006224D6"/>
    <w:rsid w:val="00622D42"/>
    <w:rsid w:val="006256E7"/>
    <w:rsid w:val="00627493"/>
    <w:rsid w:val="00630034"/>
    <w:rsid w:val="006306C2"/>
    <w:rsid w:val="006317C4"/>
    <w:rsid w:val="00632009"/>
    <w:rsid w:val="00633142"/>
    <w:rsid w:val="006335D6"/>
    <w:rsid w:val="0063437B"/>
    <w:rsid w:val="00634B45"/>
    <w:rsid w:val="006354A9"/>
    <w:rsid w:val="006361BE"/>
    <w:rsid w:val="0063711D"/>
    <w:rsid w:val="006403A0"/>
    <w:rsid w:val="00642901"/>
    <w:rsid w:val="0064517D"/>
    <w:rsid w:val="00651EBA"/>
    <w:rsid w:val="006521C9"/>
    <w:rsid w:val="006530F0"/>
    <w:rsid w:val="0065377B"/>
    <w:rsid w:val="0065598C"/>
    <w:rsid w:val="0066217D"/>
    <w:rsid w:val="00662F55"/>
    <w:rsid w:val="00664AB8"/>
    <w:rsid w:val="00665D99"/>
    <w:rsid w:val="006675A2"/>
    <w:rsid w:val="006707DC"/>
    <w:rsid w:val="0067298C"/>
    <w:rsid w:val="0067454B"/>
    <w:rsid w:val="006778D1"/>
    <w:rsid w:val="00677DD7"/>
    <w:rsid w:val="00677F86"/>
    <w:rsid w:val="0068270E"/>
    <w:rsid w:val="006838CE"/>
    <w:rsid w:val="006852A4"/>
    <w:rsid w:val="0068602C"/>
    <w:rsid w:val="00687125"/>
    <w:rsid w:val="006924BA"/>
    <w:rsid w:val="006933BE"/>
    <w:rsid w:val="00694B2E"/>
    <w:rsid w:val="00696409"/>
    <w:rsid w:val="006974AC"/>
    <w:rsid w:val="006A0159"/>
    <w:rsid w:val="006A0F7A"/>
    <w:rsid w:val="006A2389"/>
    <w:rsid w:val="006A374C"/>
    <w:rsid w:val="006A7055"/>
    <w:rsid w:val="006B0744"/>
    <w:rsid w:val="006B193B"/>
    <w:rsid w:val="006B286E"/>
    <w:rsid w:val="006B4174"/>
    <w:rsid w:val="006B6B66"/>
    <w:rsid w:val="006C0595"/>
    <w:rsid w:val="006C1908"/>
    <w:rsid w:val="006C1BBD"/>
    <w:rsid w:val="006C30E7"/>
    <w:rsid w:val="006C448E"/>
    <w:rsid w:val="006C654D"/>
    <w:rsid w:val="006C660D"/>
    <w:rsid w:val="006C673C"/>
    <w:rsid w:val="006C67D6"/>
    <w:rsid w:val="006D05C9"/>
    <w:rsid w:val="006D7C2B"/>
    <w:rsid w:val="006E10A7"/>
    <w:rsid w:val="006E2C2D"/>
    <w:rsid w:val="006E3E7C"/>
    <w:rsid w:val="006E4B2A"/>
    <w:rsid w:val="006E58BA"/>
    <w:rsid w:val="006E6D8C"/>
    <w:rsid w:val="006E78F0"/>
    <w:rsid w:val="006F34F1"/>
    <w:rsid w:val="006F39CA"/>
    <w:rsid w:val="006F74B4"/>
    <w:rsid w:val="006F7779"/>
    <w:rsid w:val="006F77BF"/>
    <w:rsid w:val="00700E97"/>
    <w:rsid w:val="0070140A"/>
    <w:rsid w:val="00702599"/>
    <w:rsid w:val="00702B7B"/>
    <w:rsid w:val="00704028"/>
    <w:rsid w:val="00704AB4"/>
    <w:rsid w:val="00704BF6"/>
    <w:rsid w:val="00706800"/>
    <w:rsid w:val="00710C64"/>
    <w:rsid w:val="00711F70"/>
    <w:rsid w:val="0071251F"/>
    <w:rsid w:val="0071442D"/>
    <w:rsid w:val="00717209"/>
    <w:rsid w:val="00723835"/>
    <w:rsid w:val="00725773"/>
    <w:rsid w:val="00726E80"/>
    <w:rsid w:val="0072744E"/>
    <w:rsid w:val="00727AA4"/>
    <w:rsid w:val="00734C91"/>
    <w:rsid w:val="007355F2"/>
    <w:rsid w:val="007408CB"/>
    <w:rsid w:val="007462B2"/>
    <w:rsid w:val="00747716"/>
    <w:rsid w:val="00750AC1"/>
    <w:rsid w:val="0075263C"/>
    <w:rsid w:val="007526AF"/>
    <w:rsid w:val="00754A6C"/>
    <w:rsid w:val="00754B03"/>
    <w:rsid w:val="00756B19"/>
    <w:rsid w:val="00763235"/>
    <w:rsid w:val="00764109"/>
    <w:rsid w:val="00770586"/>
    <w:rsid w:val="00770704"/>
    <w:rsid w:val="00771C74"/>
    <w:rsid w:val="0077651A"/>
    <w:rsid w:val="007774B2"/>
    <w:rsid w:val="007805EB"/>
    <w:rsid w:val="00780FD2"/>
    <w:rsid w:val="00786460"/>
    <w:rsid w:val="00790EC1"/>
    <w:rsid w:val="00792FFA"/>
    <w:rsid w:val="007934EA"/>
    <w:rsid w:val="00795ED9"/>
    <w:rsid w:val="007976D0"/>
    <w:rsid w:val="007A00CD"/>
    <w:rsid w:val="007A141B"/>
    <w:rsid w:val="007A1989"/>
    <w:rsid w:val="007A25CC"/>
    <w:rsid w:val="007A33A5"/>
    <w:rsid w:val="007A3828"/>
    <w:rsid w:val="007A38BA"/>
    <w:rsid w:val="007A3BA0"/>
    <w:rsid w:val="007A41B6"/>
    <w:rsid w:val="007A5323"/>
    <w:rsid w:val="007A673B"/>
    <w:rsid w:val="007A6EAA"/>
    <w:rsid w:val="007B1511"/>
    <w:rsid w:val="007B1E99"/>
    <w:rsid w:val="007B3920"/>
    <w:rsid w:val="007B51DB"/>
    <w:rsid w:val="007B6557"/>
    <w:rsid w:val="007B739B"/>
    <w:rsid w:val="007C32F5"/>
    <w:rsid w:val="007C7DBD"/>
    <w:rsid w:val="007D0900"/>
    <w:rsid w:val="007D3100"/>
    <w:rsid w:val="007D4E07"/>
    <w:rsid w:val="007D4E6D"/>
    <w:rsid w:val="007D6205"/>
    <w:rsid w:val="007E0223"/>
    <w:rsid w:val="007E1897"/>
    <w:rsid w:val="007E3D79"/>
    <w:rsid w:val="007E3FDF"/>
    <w:rsid w:val="007E4294"/>
    <w:rsid w:val="007E494A"/>
    <w:rsid w:val="007E6AD3"/>
    <w:rsid w:val="007F0CCD"/>
    <w:rsid w:val="007F1DAF"/>
    <w:rsid w:val="007F29BE"/>
    <w:rsid w:val="007F4826"/>
    <w:rsid w:val="007F514C"/>
    <w:rsid w:val="007F63F8"/>
    <w:rsid w:val="00800C22"/>
    <w:rsid w:val="00801621"/>
    <w:rsid w:val="00801927"/>
    <w:rsid w:val="0080330F"/>
    <w:rsid w:val="00805026"/>
    <w:rsid w:val="00805644"/>
    <w:rsid w:val="00805B03"/>
    <w:rsid w:val="0080708F"/>
    <w:rsid w:val="00807DA5"/>
    <w:rsid w:val="00812E35"/>
    <w:rsid w:val="008142E9"/>
    <w:rsid w:val="00815B69"/>
    <w:rsid w:val="00815E2A"/>
    <w:rsid w:val="00816225"/>
    <w:rsid w:val="00816D1B"/>
    <w:rsid w:val="00822A86"/>
    <w:rsid w:val="00823A64"/>
    <w:rsid w:val="008244DD"/>
    <w:rsid w:val="00824A90"/>
    <w:rsid w:val="008254B5"/>
    <w:rsid w:val="00830727"/>
    <w:rsid w:val="008308D5"/>
    <w:rsid w:val="0083166D"/>
    <w:rsid w:val="008321A0"/>
    <w:rsid w:val="008339CC"/>
    <w:rsid w:val="008339EC"/>
    <w:rsid w:val="0083406D"/>
    <w:rsid w:val="00840D84"/>
    <w:rsid w:val="00841B46"/>
    <w:rsid w:val="00841E88"/>
    <w:rsid w:val="00845116"/>
    <w:rsid w:val="00847ED8"/>
    <w:rsid w:val="00850D35"/>
    <w:rsid w:val="008521F2"/>
    <w:rsid w:val="00852DF6"/>
    <w:rsid w:val="00853640"/>
    <w:rsid w:val="00866974"/>
    <w:rsid w:val="00871322"/>
    <w:rsid w:val="00871D66"/>
    <w:rsid w:val="00872A04"/>
    <w:rsid w:val="00873C2A"/>
    <w:rsid w:val="008740D9"/>
    <w:rsid w:val="00874131"/>
    <w:rsid w:val="008756AA"/>
    <w:rsid w:val="00877003"/>
    <w:rsid w:val="00882297"/>
    <w:rsid w:val="008839BA"/>
    <w:rsid w:val="00884F7D"/>
    <w:rsid w:val="00885E5D"/>
    <w:rsid w:val="0088695A"/>
    <w:rsid w:val="00887E0C"/>
    <w:rsid w:val="00890742"/>
    <w:rsid w:val="0089205E"/>
    <w:rsid w:val="00893B3F"/>
    <w:rsid w:val="008A05BC"/>
    <w:rsid w:val="008A2535"/>
    <w:rsid w:val="008B1445"/>
    <w:rsid w:val="008B24BF"/>
    <w:rsid w:val="008B3A97"/>
    <w:rsid w:val="008B3E4D"/>
    <w:rsid w:val="008B5EFB"/>
    <w:rsid w:val="008B69B9"/>
    <w:rsid w:val="008B750A"/>
    <w:rsid w:val="008C011D"/>
    <w:rsid w:val="008C1876"/>
    <w:rsid w:val="008C2821"/>
    <w:rsid w:val="008C2F00"/>
    <w:rsid w:val="008C3EA7"/>
    <w:rsid w:val="008C5104"/>
    <w:rsid w:val="008C6578"/>
    <w:rsid w:val="008C71E3"/>
    <w:rsid w:val="008D0DF1"/>
    <w:rsid w:val="008D2F87"/>
    <w:rsid w:val="008D3D8A"/>
    <w:rsid w:val="008D5547"/>
    <w:rsid w:val="008D5C12"/>
    <w:rsid w:val="008E2A0E"/>
    <w:rsid w:val="008E313B"/>
    <w:rsid w:val="008E374B"/>
    <w:rsid w:val="008E6B6A"/>
    <w:rsid w:val="008F15B3"/>
    <w:rsid w:val="008F1D2A"/>
    <w:rsid w:val="008F202B"/>
    <w:rsid w:val="008F2093"/>
    <w:rsid w:val="008F2D76"/>
    <w:rsid w:val="008F4A49"/>
    <w:rsid w:val="008F509D"/>
    <w:rsid w:val="008F67C0"/>
    <w:rsid w:val="008F694A"/>
    <w:rsid w:val="008F72E6"/>
    <w:rsid w:val="00902A9F"/>
    <w:rsid w:val="00904601"/>
    <w:rsid w:val="00912D3B"/>
    <w:rsid w:val="009203DE"/>
    <w:rsid w:val="00922DB0"/>
    <w:rsid w:val="00926838"/>
    <w:rsid w:val="00930BED"/>
    <w:rsid w:val="00934096"/>
    <w:rsid w:val="009344FD"/>
    <w:rsid w:val="00935844"/>
    <w:rsid w:val="00937669"/>
    <w:rsid w:val="009404EB"/>
    <w:rsid w:val="00942515"/>
    <w:rsid w:val="00942B55"/>
    <w:rsid w:val="00942E40"/>
    <w:rsid w:val="009432B7"/>
    <w:rsid w:val="00946747"/>
    <w:rsid w:val="009478CC"/>
    <w:rsid w:val="009503E2"/>
    <w:rsid w:val="009537F6"/>
    <w:rsid w:val="00954E44"/>
    <w:rsid w:val="00955CBA"/>
    <w:rsid w:val="00956325"/>
    <w:rsid w:val="00957162"/>
    <w:rsid w:val="009640DB"/>
    <w:rsid w:val="00967362"/>
    <w:rsid w:val="0097002F"/>
    <w:rsid w:val="00971031"/>
    <w:rsid w:val="00971AEB"/>
    <w:rsid w:val="0097475D"/>
    <w:rsid w:val="00974913"/>
    <w:rsid w:val="00975B5A"/>
    <w:rsid w:val="00975CDE"/>
    <w:rsid w:val="00976930"/>
    <w:rsid w:val="00976D19"/>
    <w:rsid w:val="009818ED"/>
    <w:rsid w:val="00984AFD"/>
    <w:rsid w:val="00985BDA"/>
    <w:rsid w:val="00985C76"/>
    <w:rsid w:val="00986194"/>
    <w:rsid w:val="00986C3A"/>
    <w:rsid w:val="00990181"/>
    <w:rsid w:val="00992E84"/>
    <w:rsid w:val="00994AED"/>
    <w:rsid w:val="00994D94"/>
    <w:rsid w:val="00997598"/>
    <w:rsid w:val="009A06FB"/>
    <w:rsid w:val="009A10DB"/>
    <w:rsid w:val="009A1EC3"/>
    <w:rsid w:val="009A2144"/>
    <w:rsid w:val="009A30B9"/>
    <w:rsid w:val="009A4F36"/>
    <w:rsid w:val="009B4D45"/>
    <w:rsid w:val="009B713E"/>
    <w:rsid w:val="009B7869"/>
    <w:rsid w:val="009B7C95"/>
    <w:rsid w:val="009C0BF1"/>
    <w:rsid w:val="009C1A2F"/>
    <w:rsid w:val="009C25E9"/>
    <w:rsid w:val="009C2A14"/>
    <w:rsid w:val="009C35D5"/>
    <w:rsid w:val="009C5FAE"/>
    <w:rsid w:val="009C68E8"/>
    <w:rsid w:val="009C73AF"/>
    <w:rsid w:val="009D0F4E"/>
    <w:rsid w:val="009D5F76"/>
    <w:rsid w:val="009D68DF"/>
    <w:rsid w:val="009E05BA"/>
    <w:rsid w:val="009E2C7F"/>
    <w:rsid w:val="009E320C"/>
    <w:rsid w:val="009E4175"/>
    <w:rsid w:val="009E6D05"/>
    <w:rsid w:val="009F146B"/>
    <w:rsid w:val="009F6D63"/>
    <w:rsid w:val="00A02268"/>
    <w:rsid w:val="00A10A9A"/>
    <w:rsid w:val="00A1502D"/>
    <w:rsid w:val="00A15BC7"/>
    <w:rsid w:val="00A23A5D"/>
    <w:rsid w:val="00A31890"/>
    <w:rsid w:val="00A34AE1"/>
    <w:rsid w:val="00A35760"/>
    <w:rsid w:val="00A3743E"/>
    <w:rsid w:val="00A41458"/>
    <w:rsid w:val="00A44FCC"/>
    <w:rsid w:val="00A471E3"/>
    <w:rsid w:val="00A50017"/>
    <w:rsid w:val="00A51C13"/>
    <w:rsid w:val="00A53022"/>
    <w:rsid w:val="00A5376C"/>
    <w:rsid w:val="00A549E3"/>
    <w:rsid w:val="00A551C3"/>
    <w:rsid w:val="00A55898"/>
    <w:rsid w:val="00A55B1F"/>
    <w:rsid w:val="00A55D93"/>
    <w:rsid w:val="00A56BCF"/>
    <w:rsid w:val="00A6124B"/>
    <w:rsid w:val="00A62DEC"/>
    <w:rsid w:val="00A63541"/>
    <w:rsid w:val="00A64149"/>
    <w:rsid w:val="00A67480"/>
    <w:rsid w:val="00A67AFB"/>
    <w:rsid w:val="00A73DF8"/>
    <w:rsid w:val="00A74D4C"/>
    <w:rsid w:val="00A7568A"/>
    <w:rsid w:val="00A81B41"/>
    <w:rsid w:val="00A82EBD"/>
    <w:rsid w:val="00A8497E"/>
    <w:rsid w:val="00A878DF"/>
    <w:rsid w:val="00A87C50"/>
    <w:rsid w:val="00A90EE8"/>
    <w:rsid w:val="00A957CE"/>
    <w:rsid w:val="00AB04CC"/>
    <w:rsid w:val="00AB07DC"/>
    <w:rsid w:val="00AB14B7"/>
    <w:rsid w:val="00AB33C9"/>
    <w:rsid w:val="00AB52B9"/>
    <w:rsid w:val="00AC2D32"/>
    <w:rsid w:val="00AC3415"/>
    <w:rsid w:val="00AC6656"/>
    <w:rsid w:val="00AC6E05"/>
    <w:rsid w:val="00AC6F76"/>
    <w:rsid w:val="00AD0BC6"/>
    <w:rsid w:val="00AD5557"/>
    <w:rsid w:val="00AD5848"/>
    <w:rsid w:val="00AE0096"/>
    <w:rsid w:val="00AE1C6D"/>
    <w:rsid w:val="00AE1E07"/>
    <w:rsid w:val="00AF63CF"/>
    <w:rsid w:val="00AF6A74"/>
    <w:rsid w:val="00AF7BA0"/>
    <w:rsid w:val="00B004EF"/>
    <w:rsid w:val="00B0096C"/>
    <w:rsid w:val="00B01F97"/>
    <w:rsid w:val="00B05E1D"/>
    <w:rsid w:val="00B06F1B"/>
    <w:rsid w:val="00B10569"/>
    <w:rsid w:val="00B11DA5"/>
    <w:rsid w:val="00B13388"/>
    <w:rsid w:val="00B20B21"/>
    <w:rsid w:val="00B2202E"/>
    <w:rsid w:val="00B239F7"/>
    <w:rsid w:val="00B23BB1"/>
    <w:rsid w:val="00B23BC9"/>
    <w:rsid w:val="00B26199"/>
    <w:rsid w:val="00B26A85"/>
    <w:rsid w:val="00B26C1B"/>
    <w:rsid w:val="00B26F47"/>
    <w:rsid w:val="00B270B3"/>
    <w:rsid w:val="00B301E9"/>
    <w:rsid w:val="00B3367E"/>
    <w:rsid w:val="00B3512B"/>
    <w:rsid w:val="00B3540B"/>
    <w:rsid w:val="00B35481"/>
    <w:rsid w:val="00B3707E"/>
    <w:rsid w:val="00B413A6"/>
    <w:rsid w:val="00B421D6"/>
    <w:rsid w:val="00B435D3"/>
    <w:rsid w:val="00B43F36"/>
    <w:rsid w:val="00B442D4"/>
    <w:rsid w:val="00B44C76"/>
    <w:rsid w:val="00B45872"/>
    <w:rsid w:val="00B464E5"/>
    <w:rsid w:val="00B510E1"/>
    <w:rsid w:val="00B518EF"/>
    <w:rsid w:val="00B543A3"/>
    <w:rsid w:val="00B54B11"/>
    <w:rsid w:val="00B55DC7"/>
    <w:rsid w:val="00B63DBE"/>
    <w:rsid w:val="00B63F93"/>
    <w:rsid w:val="00B675F3"/>
    <w:rsid w:val="00B74042"/>
    <w:rsid w:val="00B74A0D"/>
    <w:rsid w:val="00B77C33"/>
    <w:rsid w:val="00B77F3A"/>
    <w:rsid w:val="00B8646F"/>
    <w:rsid w:val="00B91911"/>
    <w:rsid w:val="00B91F0D"/>
    <w:rsid w:val="00B92D9D"/>
    <w:rsid w:val="00B95092"/>
    <w:rsid w:val="00B96B10"/>
    <w:rsid w:val="00B96BD3"/>
    <w:rsid w:val="00BA3F54"/>
    <w:rsid w:val="00BA5C71"/>
    <w:rsid w:val="00BA70C1"/>
    <w:rsid w:val="00BB3749"/>
    <w:rsid w:val="00BB6C1A"/>
    <w:rsid w:val="00BC153E"/>
    <w:rsid w:val="00BC2FBB"/>
    <w:rsid w:val="00BC6DCB"/>
    <w:rsid w:val="00BD12F8"/>
    <w:rsid w:val="00BD15FA"/>
    <w:rsid w:val="00BD3055"/>
    <w:rsid w:val="00BD3415"/>
    <w:rsid w:val="00BD5707"/>
    <w:rsid w:val="00BD7E21"/>
    <w:rsid w:val="00BE03D4"/>
    <w:rsid w:val="00BE134A"/>
    <w:rsid w:val="00BE164B"/>
    <w:rsid w:val="00BE30FC"/>
    <w:rsid w:val="00BE3495"/>
    <w:rsid w:val="00BE4CFE"/>
    <w:rsid w:val="00BE7316"/>
    <w:rsid w:val="00BE79C4"/>
    <w:rsid w:val="00BE7B35"/>
    <w:rsid w:val="00BF1D41"/>
    <w:rsid w:val="00BF2080"/>
    <w:rsid w:val="00BF3472"/>
    <w:rsid w:val="00BF705A"/>
    <w:rsid w:val="00BF767E"/>
    <w:rsid w:val="00C031F2"/>
    <w:rsid w:val="00C045E3"/>
    <w:rsid w:val="00C05911"/>
    <w:rsid w:val="00C05C20"/>
    <w:rsid w:val="00C079B7"/>
    <w:rsid w:val="00C11EF9"/>
    <w:rsid w:val="00C121A8"/>
    <w:rsid w:val="00C126D0"/>
    <w:rsid w:val="00C14099"/>
    <w:rsid w:val="00C1569D"/>
    <w:rsid w:val="00C1576E"/>
    <w:rsid w:val="00C21EFE"/>
    <w:rsid w:val="00C21F0F"/>
    <w:rsid w:val="00C24D75"/>
    <w:rsid w:val="00C32CF6"/>
    <w:rsid w:val="00C33B5E"/>
    <w:rsid w:val="00C37C7B"/>
    <w:rsid w:val="00C41D49"/>
    <w:rsid w:val="00C4452B"/>
    <w:rsid w:val="00C44A14"/>
    <w:rsid w:val="00C51E9E"/>
    <w:rsid w:val="00C5229E"/>
    <w:rsid w:val="00C53243"/>
    <w:rsid w:val="00C551AE"/>
    <w:rsid w:val="00C602FE"/>
    <w:rsid w:val="00C61755"/>
    <w:rsid w:val="00C61EE8"/>
    <w:rsid w:val="00C62B4C"/>
    <w:rsid w:val="00C62C29"/>
    <w:rsid w:val="00C648C6"/>
    <w:rsid w:val="00C66717"/>
    <w:rsid w:val="00C721EE"/>
    <w:rsid w:val="00C76BE4"/>
    <w:rsid w:val="00C773A6"/>
    <w:rsid w:val="00C82FE3"/>
    <w:rsid w:val="00C831A0"/>
    <w:rsid w:val="00C8336E"/>
    <w:rsid w:val="00C83483"/>
    <w:rsid w:val="00C83C8F"/>
    <w:rsid w:val="00C83F17"/>
    <w:rsid w:val="00C85138"/>
    <w:rsid w:val="00C85D5A"/>
    <w:rsid w:val="00C860EE"/>
    <w:rsid w:val="00C923CA"/>
    <w:rsid w:val="00CA25D4"/>
    <w:rsid w:val="00CA540B"/>
    <w:rsid w:val="00CB2E04"/>
    <w:rsid w:val="00CC0594"/>
    <w:rsid w:val="00CC13DB"/>
    <w:rsid w:val="00CC5706"/>
    <w:rsid w:val="00CC6BD3"/>
    <w:rsid w:val="00CC706C"/>
    <w:rsid w:val="00CC7A7A"/>
    <w:rsid w:val="00CD35D7"/>
    <w:rsid w:val="00CD3EF3"/>
    <w:rsid w:val="00CD4C85"/>
    <w:rsid w:val="00CD5199"/>
    <w:rsid w:val="00CE42EB"/>
    <w:rsid w:val="00CE64AC"/>
    <w:rsid w:val="00CE6C75"/>
    <w:rsid w:val="00CF3032"/>
    <w:rsid w:val="00D02AEB"/>
    <w:rsid w:val="00D03FEE"/>
    <w:rsid w:val="00D04ED1"/>
    <w:rsid w:val="00D057AF"/>
    <w:rsid w:val="00D077BA"/>
    <w:rsid w:val="00D078AD"/>
    <w:rsid w:val="00D1543F"/>
    <w:rsid w:val="00D17F96"/>
    <w:rsid w:val="00D20C09"/>
    <w:rsid w:val="00D36D0B"/>
    <w:rsid w:val="00D36D4D"/>
    <w:rsid w:val="00D45862"/>
    <w:rsid w:val="00D472EA"/>
    <w:rsid w:val="00D47B95"/>
    <w:rsid w:val="00D525E8"/>
    <w:rsid w:val="00D52CED"/>
    <w:rsid w:val="00D55F35"/>
    <w:rsid w:val="00D5762F"/>
    <w:rsid w:val="00D57F7E"/>
    <w:rsid w:val="00D61494"/>
    <w:rsid w:val="00D62CCA"/>
    <w:rsid w:val="00D641D6"/>
    <w:rsid w:val="00D659B6"/>
    <w:rsid w:val="00D6694E"/>
    <w:rsid w:val="00D6766E"/>
    <w:rsid w:val="00D73080"/>
    <w:rsid w:val="00D74E18"/>
    <w:rsid w:val="00D8020A"/>
    <w:rsid w:val="00D82455"/>
    <w:rsid w:val="00D84318"/>
    <w:rsid w:val="00D849C7"/>
    <w:rsid w:val="00D91BEE"/>
    <w:rsid w:val="00DA214D"/>
    <w:rsid w:val="00DA2C08"/>
    <w:rsid w:val="00DA37BE"/>
    <w:rsid w:val="00DA4254"/>
    <w:rsid w:val="00DA4F80"/>
    <w:rsid w:val="00DB28A7"/>
    <w:rsid w:val="00DB49A5"/>
    <w:rsid w:val="00DC09D2"/>
    <w:rsid w:val="00DC3935"/>
    <w:rsid w:val="00DC39AA"/>
    <w:rsid w:val="00DC546B"/>
    <w:rsid w:val="00DC6BD9"/>
    <w:rsid w:val="00DD026E"/>
    <w:rsid w:val="00DD0481"/>
    <w:rsid w:val="00DD085E"/>
    <w:rsid w:val="00DD0F75"/>
    <w:rsid w:val="00DD2F6B"/>
    <w:rsid w:val="00DD39FF"/>
    <w:rsid w:val="00DE467A"/>
    <w:rsid w:val="00DE61A8"/>
    <w:rsid w:val="00DE7C94"/>
    <w:rsid w:val="00DF1104"/>
    <w:rsid w:val="00DF4D2D"/>
    <w:rsid w:val="00E026A4"/>
    <w:rsid w:val="00E03575"/>
    <w:rsid w:val="00E04014"/>
    <w:rsid w:val="00E067B1"/>
    <w:rsid w:val="00E076ED"/>
    <w:rsid w:val="00E12CC7"/>
    <w:rsid w:val="00E150F4"/>
    <w:rsid w:val="00E2041E"/>
    <w:rsid w:val="00E2473B"/>
    <w:rsid w:val="00E256C9"/>
    <w:rsid w:val="00E322EF"/>
    <w:rsid w:val="00E344BF"/>
    <w:rsid w:val="00E34F84"/>
    <w:rsid w:val="00E36727"/>
    <w:rsid w:val="00E36B13"/>
    <w:rsid w:val="00E36F38"/>
    <w:rsid w:val="00E37CB1"/>
    <w:rsid w:val="00E419CC"/>
    <w:rsid w:val="00E438DC"/>
    <w:rsid w:val="00E506DA"/>
    <w:rsid w:val="00E52330"/>
    <w:rsid w:val="00E52ED4"/>
    <w:rsid w:val="00E5581D"/>
    <w:rsid w:val="00E570B3"/>
    <w:rsid w:val="00E62EF4"/>
    <w:rsid w:val="00E6452E"/>
    <w:rsid w:val="00E65167"/>
    <w:rsid w:val="00E65894"/>
    <w:rsid w:val="00E660B0"/>
    <w:rsid w:val="00E664CA"/>
    <w:rsid w:val="00E7059C"/>
    <w:rsid w:val="00E719AF"/>
    <w:rsid w:val="00E72D0A"/>
    <w:rsid w:val="00E73307"/>
    <w:rsid w:val="00E734E5"/>
    <w:rsid w:val="00E73FFD"/>
    <w:rsid w:val="00E756DD"/>
    <w:rsid w:val="00E76A50"/>
    <w:rsid w:val="00E801AE"/>
    <w:rsid w:val="00E80BE0"/>
    <w:rsid w:val="00E830EB"/>
    <w:rsid w:val="00E8409F"/>
    <w:rsid w:val="00E84514"/>
    <w:rsid w:val="00E84E54"/>
    <w:rsid w:val="00E862A9"/>
    <w:rsid w:val="00E862B7"/>
    <w:rsid w:val="00E86E5E"/>
    <w:rsid w:val="00E872EF"/>
    <w:rsid w:val="00E90E94"/>
    <w:rsid w:val="00E911FF"/>
    <w:rsid w:val="00E921FE"/>
    <w:rsid w:val="00E924ED"/>
    <w:rsid w:val="00E95DF0"/>
    <w:rsid w:val="00E96B6F"/>
    <w:rsid w:val="00E97F4B"/>
    <w:rsid w:val="00EA15FD"/>
    <w:rsid w:val="00EA392A"/>
    <w:rsid w:val="00EB0664"/>
    <w:rsid w:val="00EB37DA"/>
    <w:rsid w:val="00EB439D"/>
    <w:rsid w:val="00EB59ED"/>
    <w:rsid w:val="00EB649F"/>
    <w:rsid w:val="00EB64CB"/>
    <w:rsid w:val="00EC023E"/>
    <w:rsid w:val="00EC17E4"/>
    <w:rsid w:val="00EC2048"/>
    <w:rsid w:val="00EC3A7E"/>
    <w:rsid w:val="00EC3F7A"/>
    <w:rsid w:val="00EC4EC2"/>
    <w:rsid w:val="00EC560D"/>
    <w:rsid w:val="00EC6DE5"/>
    <w:rsid w:val="00ED0238"/>
    <w:rsid w:val="00ED1358"/>
    <w:rsid w:val="00ED2F86"/>
    <w:rsid w:val="00ED33B7"/>
    <w:rsid w:val="00ED5D87"/>
    <w:rsid w:val="00ED6037"/>
    <w:rsid w:val="00ED76F4"/>
    <w:rsid w:val="00ED7EC5"/>
    <w:rsid w:val="00EE23CB"/>
    <w:rsid w:val="00EE2A0D"/>
    <w:rsid w:val="00EE3B54"/>
    <w:rsid w:val="00EE4DA7"/>
    <w:rsid w:val="00EF1589"/>
    <w:rsid w:val="00EF63AA"/>
    <w:rsid w:val="00EF6E11"/>
    <w:rsid w:val="00F038DC"/>
    <w:rsid w:val="00F14B1C"/>
    <w:rsid w:val="00F1505F"/>
    <w:rsid w:val="00F15A0E"/>
    <w:rsid w:val="00F16778"/>
    <w:rsid w:val="00F16D2A"/>
    <w:rsid w:val="00F2473D"/>
    <w:rsid w:val="00F25137"/>
    <w:rsid w:val="00F254D0"/>
    <w:rsid w:val="00F31401"/>
    <w:rsid w:val="00F346D9"/>
    <w:rsid w:val="00F34D5E"/>
    <w:rsid w:val="00F36364"/>
    <w:rsid w:val="00F36451"/>
    <w:rsid w:val="00F3681C"/>
    <w:rsid w:val="00F379B2"/>
    <w:rsid w:val="00F425B7"/>
    <w:rsid w:val="00F51768"/>
    <w:rsid w:val="00F526EE"/>
    <w:rsid w:val="00F56530"/>
    <w:rsid w:val="00F65BB3"/>
    <w:rsid w:val="00F730D1"/>
    <w:rsid w:val="00F7414F"/>
    <w:rsid w:val="00F74D9F"/>
    <w:rsid w:val="00F75098"/>
    <w:rsid w:val="00F816C6"/>
    <w:rsid w:val="00F819B7"/>
    <w:rsid w:val="00F84ECC"/>
    <w:rsid w:val="00F85C42"/>
    <w:rsid w:val="00F86340"/>
    <w:rsid w:val="00F87A97"/>
    <w:rsid w:val="00F902CD"/>
    <w:rsid w:val="00F9302F"/>
    <w:rsid w:val="00F94DFF"/>
    <w:rsid w:val="00F9595E"/>
    <w:rsid w:val="00F977DC"/>
    <w:rsid w:val="00FA4B30"/>
    <w:rsid w:val="00FA7A09"/>
    <w:rsid w:val="00FB2EBC"/>
    <w:rsid w:val="00FB4757"/>
    <w:rsid w:val="00FB61D7"/>
    <w:rsid w:val="00FC1402"/>
    <w:rsid w:val="00FC28E5"/>
    <w:rsid w:val="00FC3A0A"/>
    <w:rsid w:val="00FC4ADC"/>
    <w:rsid w:val="00FC5E76"/>
    <w:rsid w:val="00FC6E75"/>
    <w:rsid w:val="00FC776D"/>
    <w:rsid w:val="00FD01FC"/>
    <w:rsid w:val="00FD047A"/>
    <w:rsid w:val="00FD2660"/>
    <w:rsid w:val="00FD2EF5"/>
    <w:rsid w:val="00FE027D"/>
    <w:rsid w:val="00FE7B86"/>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3DDE96F"/>
  <w15:docId w15:val="{4A68973C-B8D9-4BD6-BDBD-78FDC3D2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sz w:val="24"/>
        <w:szCs w:val="24"/>
        <w:bdr w:val="nil"/>
        <w:lang w:val="de-AT"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13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1">
    <w:name w:val="Table Normal1"/>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lang w:val="de-DE"/>
    </w:rPr>
  </w:style>
  <w:style w:type="paragraph" w:styleId="Fuzeile">
    <w:name w:val="footer"/>
    <w:rsid w:val="00586E90"/>
    <w:pPr>
      <w:tabs>
        <w:tab w:val="center" w:pos="4536"/>
        <w:tab w:val="right" w:pos="9072"/>
      </w:tabs>
    </w:pPr>
    <w:rPr>
      <w:rFonts w:ascii="Cambria" w:eastAsia="Cambria" w:hAnsi="Cambria" w:cs="Cambria"/>
      <w:color w:val="000000"/>
      <w:u w:color="000000"/>
      <w:lang w:val="de-DE"/>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lang w:val="de-DE"/>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pPr>
      <w:pBdr>
        <w:top w:val="nil"/>
        <w:left w:val="nil"/>
        <w:bottom w:val="nil"/>
        <w:right w:val="nil"/>
        <w:between w:val="nil"/>
        <w:bar w:val="nil"/>
      </w:pBdr>
    </w:pPr>
    <w:rPr>
      <w:rFonts w:ascii="Tahoma" w:eastAsia="Arial Unicode MS" w:hAnsi="Tahoma" w:cs="Tahoma"/>
      <w:color w:val="000000"/>
      <w:sz w:val="16"/>
      <w:szCs w:val="16"/>
      <w:u w:color="000000"/>
      <w:bdr w:val="nil"/>
      <w:lang w:eastAsia="en-US"/>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de-DE" w:eastAsia="en-US"/>
    </w:rPr>
  </w:style>
  <w:style w:type="paragraph" w:styleId="Listenabsatz">
    <w:name w:val="List Paragraph"/>
    <w:basedOn w:val="Standard"/>
    <w:uiPriority w:val="34"/>
    <w:qFormat/>
    <w:rsid w:val="00B01F97"/>
    <w:pPr>
      <w:ind w:left="720"/>
      <w:contextualSpacing/>
    </w:pPr>
    <w:rPr>
      <w:u w:color="000000"/>
    </w:rPr>
  </w:style>
  <w:style w:type="character" w:styleId="Kommentarzeichen">
    <w:name w:val="annotation reference"/>
    <w:basedOn w:val="Absatz-Standardschriftart"/>
    <w:uiPriority w:val="99"/>
    <w:unhideWhenUsed/>
    <w:rsid w:val="00466A93"/>
    <w:rPr>
      <w:sz w:val="16"/>
      <w:szCs w:val="16"/>
    </w:rPr>
  </w:style>
  <w:style w:type="paragraph" w:styleId="Kommentartext">
    <w:name w:val="annotation text"/>
    <w:basedOn w:val="Standard"/>
    <w:link w:val="KommentartextZchn"/>
    <w:uiPriority w:val="99"/>
    <w:unhideWhenUsed/>
    <w:rsid w:val="00466A93"/>
    <w:pPr>
      <w:pBdr>
        <w:top w:val="nil"/>
        <w:left w:val="nil"/>
        <w:bottom w:val="nil"/>
        <w:right w:val="nil"/>
        <w:between w:val="nil"/>
        <w:bar w:val="nil"/>
      </w:pBdr>
    </w:pPr>
    <w:rPr>
      <w:rFonts w:eastAsia="Arial Unicode MS" w:hAnsi="Arial Unicode MS" w:cs="Arial Unicode MS"/>
      <w:color w:val="000000"/>
      <w:sz w:val="20"/>
      <w:szCs w:val="20"/>
      <w:u w:color="000000"/>
      <w:bdr w:val="nil"/>
      <w:lang w:eastAsia="en-US"/>
    </w:rPr>
  </w:style>
  <w:style w:type="character" w:customStyle="1" w:styleId="KommentartextZchn">
    <w:name w:val="Kommentartext Zchn"/>
    <w:basedOn w:val="Absatz-Standardschriftart"/>
    <w:link w:val="Kommentartext"/>
    <w:uiPriority w:val="99"/>
    <w:rsid w:val="00466A93"/>
    <w:rPr>
      <w:rFonts w:hAnsi="Arial Unicode MS" w:cs="Arial Unicode MS"/>
      <w:color w:val="000000"/>
      <w:sz w:val="20"/>
      <w:szCs w:val="20"/>
      <w:u w:color="000000"/>
      <w:lang w:val="de-DE"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de-DE"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val="de-DE"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spacing w:before="100" w:beforeAutospacing="1" w:after="100" w:afterAutospacing="1"/>
    </w:pPr>
    <w:rPr>
      <w:u w:color="000000"/>
      <w:lang w:val="de-AT"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9A30B9"/>
    <w:rPr>
      <w:color w:val="605E5C"/>
      <w:shd w:val="clear" w:color="auto" w:fill="E1DFDD"/>
    </w:rPr>
  </w:style>
  <w:style w:type="character" w:customStyle="1" w:styleId="apple-converted-space">
    <w:name w:val="apple-converted-space"/>
    <w:basedOn w:val="Absatz-Standardschriftart"/>
    <w:rsid w:val="00997598"/>
  </w:style>
  <w:style w:type="paragraph" w:customStyle="1" w:styleId="bodytext">
    <w:name w:val="bodytext"/>
    <w:basedOn w:val="Standard"/>
    <w:rsid w:val="00ED1358"/>
    <w:pPr>
      <w:spacing w:before="100" w:beforeAutospacing="1" w:after="100" w:afterAutospacing="1"/>
    </w:pPr>
    <w:rPr>
      <w:u w:color="000000"/>
    </w:rPr>
  </w:style>
  <w:style w:type="paragraph" w:customStyle="1" w:styleId="xmsolistparagraph">
    <w:name w:val="xmsolistparagraph"/>
    <w:basedOn w:val="Standard"/>
    <w:rsid w:val="00E65167"/>
    <w:pPr>
      <w:spacing w:before="100" w:beforeAutospacing="1" w:after="100" w:afterAutospacing="1"/>
    </w:pPr>
    <w:rPr>
      <w:u w:color="000000"/>
    </w:rPr>
  </w:style>
  <w:style w:type="paragraph" w:customStyle="1" w:styleId="xmsonormal">
    <w:name w:val="xmsonormal"/>
    <w:basedOn w:val="Standard"/>
    <w:rsid w:val="00E65167"/>
    <w:pPr>
      <w:spacing w:before="100" w:beforeAutospacing="1" w:after="100" w:afterAutospacing="1"/>
    </w:pPr>
    <w:rPr>
      <w:u w:color="000000"/>
    </w:rPr>
  </w:style>
  <w:style w:type="paragraph" w:customStyle="1" w:styleId="Default">
    <w:name w:val="Default"/>
    <w:rsid w:val="008E31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lang w:val="de-DE"/>
    </w:rPr>
  </w:style>
  <w:style w:type="character" w:styleId="Hervorhebung">
    <w:name w:val="Emphasis"/>
    <w:basedOn w:val="Absatz-Standardschriftart"/>
    <w:uiPriority w:val="20"/>
    <w:qFormat/>
    <w:rsid w:val="00A87C50"/>
    <w:rPr>
      <w:i/>
      <w:iCs/>
    </w:rPr>
  </w:style>
  <w:style w:type="paragraph" w:styleId="HTMLVorformatiert">
    <w:name w:val="HTML Preformatted"/>
    <w:basedOn w:val="Standard"/>
    <w:link w:val="HTMLVorformatiertZchn"/>
    <w:uiPriority w:val="99"/>
    <w:unhideWhenUsed/>
    <w:rsid w:val="00B3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B35481"/>
    <w:rPr>
      <w:rFonts w:ascii="Courier New" w:eastAsia="Times New Roman" w:hAnsi="Courier New" w:cs="Courier New"/>
      <w:sz w:val="20"/>
      <w:szCs w:val="20"/>
      <w:bdr w:val="none" w:sz="0" w:space="0" w:color="auto"/>
      <w:lang w:val="de-DE" w:eastAsia="de-DE"/>
    </w:rPr>
  </w:style>
  <w:style w:type="character" w:customStyle="1" w:styleId="y2iqfc">
    <w:name w:val="y2iqfc"/>
    <w:basedOn w:val="Absatz-Standardschriftart"/>
    <w:rsid w:val="00B35481"/>
  </w:style>
  <w:style w:type="character" w:styleId="NichtaufgelsteErwhnung">
    <w:name w:val="Unresolved Mention"/>
    <w:basedOn w:val="Absatz-Standardschriftart"/>
    <w:uiPriority w:val="99"/>
    <w:semiHidden/>
    <w:unhideWhenUsed/>
    <w:rsid w:val="00012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699">
      <w:bodyDiv w:val="1"/>
      <w:marLeft w:val="0"/>
      <w:marRight w:val="0"/>
      <w:marTop w:val="0"/>
      <w:marBottom w:val="0"/>
      <w:divBdr>
        <w:top w:val="none" w:sz="0" w:space="0" w:color="auto"/>
        <w:left w:val="none" w:sz="0" w:space="0" w:color="auto"/>
        <w:bottom w:val="none" w:sz="0" w:space="0" w:color="auto"/>
        <w:right w:val="none" w:sz="0" w:space="0" w:color="auto"/>
      </w:divBdr>
    </w:div>
    <w:div w:id="36245107">
      <w:bodyDiv w:val="1"/>
      <w:marLeft w:val="0"/>
      <w:marRight w:val="0"/>
      <w:marTop w:val="0"/>
      <w:marBottom w:val="0"/>
      <w:divBdr>
        <w:top w:val="none" w:sz="0" w:space="0" w:color="auto"/>
        <w:left w:val="none" w:sz="0" w:space="0" w:color="auto"/>
        <w:bottom w:val="none" w:sz="0" w:space="0" w:color="auto"/>
        <w:right w:val="none" w:sz="0" w:space="0" w:color="auto"/>
      </w:divBdr>
    </w:div>
    <w:div w:id="95446258">
      <w:bodyDiv w:val="1"/>
      <w:marLeft w:val="0"/>
      <w:marRight w:val="0"/>
      <w:marTop w:val="0"/>
      <w:marBottom w:val="0"/>
      <w:divBdr>
        <w:top w:val="none" w:sz="0" w:space="0" w:color="auto"/>
        <w:left w:val="none" w:sz="0" w:space="0" w:color="auto"/>
        <w:bottom w:val="none" w:sz="0" w:space="0" w:color="auto"/>
        <w:right w:val="none" w:sz="0" w:space="0" w:color="auto"/>
      </w:divBdr>
    </w:div>
    <w:div w:id="177544098">
      <w:bodyDiv w:val="1"/>
      <w:marLeft w:val="0"/>
      <w:marRight w:val="0"/>
      <w:marTop w:val="0"/>
      <w:marBottom w:val="0"/>
      <w:divBdr>
        <w:top w:val="none" w:sz="0" w:space="0" w:color="auto"/>
        <w:left w:val="none" w:sz="0" w:space="0" w:color="auto"/>
        <w:bottom w:val="none" w:sz="0" w:space="0" w:color="auto"/>
        <w:right w:val="none" w:sz="0" w:space="0" w:color="auto"/>
      </w:divBdr>
      <w:divsChild>
        <w:div w:id="1646397498">
          <w:marLeft w:val="0"/>
          <w:marRight w:val="0"/>
          <w:marTop w:val="0"/>
          <w:marBottom w:val="750"/>
          <w:divBdr>
            <w:top w:val="none" w:sz="0" w:space="0" w:color="auto"/>
            <w:left w:val="none" w:sz="0" w:space="0" w:color="auto"/>
            <w:bottom w:val="none" w:sz="0" w:space="0" w:color="auto"/>
            <w:right w:val="none" w:sz="0" w:space="0" w:color="auto"/>
          </w:divBdr>
        </w:div>
        <w:div w:id="1109201428">
          <w:marLeft w:val="0"/>
          <w:marRight w:val="0"/>
          <w:marTop w:val="0"/>
          <w:marBottom w:val="0"/>
          <w:divBdr>
            <w:top w:val="single" w:sz="18" w:space="31" w:color="F3F3F3"/>
            <w:left w:val="none" w:sz="0" w:space="0" w:color="auto"/>
            <w:bottom w:val="none" w:sz="0" w:space="31" w:color="auto"/>
            <w:right w:val="none" w:sz="0" w:space="0" w:color="auto"/>
          </w:divBdr>
          <w:divsChild>
            <w:div w:id="8638322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41574908">
      <w:bodyDiv w:val="1"/>
      <w:marLeft w:val="0"/>
      <w:marRight w:val="0"/>
      <w:marTop w:val="0"/>
      <w:marBottom w:val="0"/>
      <w:divBdr>
        <w:top w:val="none" w:sz="0" w:space="0" w:color="auto"/>
        <w:left w:val="none" w:sz="0" w:space="0" w:color="auto"/>
        <w:bottom w:val="none" w:sz="0" w:space="0" w:color="auto"/>
        <w:right w:val="none" w:sz="0" w:space="0" w:color="auto"/>
      </w:divBdr>
    </w:div>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45161">
      <w:bodyDiv w:val="1"/>
      <w:marLeft w:val="0"/>
      <w:marRight w:val="0"/>
      <w:marTop w:val="0"/>
      <w:marBottom w:val="0"/>
      <w:divBdr>
        <w:top w:val="none" w:sz="0" w:space="0" w:color="auto"/>
        <w:left w:val="none" w:sz="0" w:space="0" w:color="auto"/>
        <w:bottom w:val="none" w:sz="0" w:space="0" w:color="auto"/>
        <w:right w:val="none" w:sz="0" w:space="0" w:color="auto"/>
      </w:divBdr>
    </w:div>
    <w:div w:id="300774724">
      <w:bodyDiv w:val="1"/>
      <w:marLeft w:val="0"/>
      <w:marRight w:val="0"/>
      <w:marTop w:val="0"/>
      <w:marBottom w:val="0"/>
      <w:divBdr>
        <w:top w:val="none" w:sz="0" w:space="0" w:color="auto"/>
        <w:left w:val="none" w:sz="0" w:space="0" w:color="auto"/>
        <w:bottom w:val="none" w:sz="0" w:space="0" w:color="auto"/>
        <w:right w:val="none" w:sz="0" w:space="0" w:color="auto"/>
      </w:divBdr>
    </w:div>
    <w:div w:id="469636925">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73128896">
      <w:bodyDiv w:val="1"/>
      <w:marLeft w:val="0"/>
      <w:marRight w:val="0"/>
      <w:marTop w:val="0"/>
      <w:marBottom w:val="0"/>
      <w:divBdr>
        <w:top w:val="none" w:sz="0" w:space="0" w:color="auto"/>
        <w:left w:val="none" w:sz="0" w:space="0" w:color="auto"/>
        <w:bottom w:val="none" w:sz="0" w:space="0" w:color="auto"/>
        <w:right w:val="none" w:sz="0" w:space="0" w:color="auto"/>
      </w:divBdr>
    </w:div>
    <w:div w:id="708459166">
      <w:bodyDiv w:val="1"/>
      <w:marLeft w:val="0"/>
      <w:marRight w:val="0"/>
      <w:marTop w:val="0"/>
      <w:marBottom w:val="0"/>
      <w:divBdr>
        <w:top w:val="none" w:sz="0" w:space="0" w:color="auto"/>
        <w:left w:val="none" w:sz="0" w:space="0" w:color="auto"/>
        <w:bottom w:val="none" w:sz="0" w:space="0" w:color="auto"/>
        <w:right w:val="none" w:sz="0" w:space="0" w:color="auto"/>
      </w:divBdr>
    </w:div>
    <w:div w:id="708459402">
      <w:bodyDiv w:val="1"/>
      <w:marLeft w:val="0"/>
      <w:marRight w:val="0"/>
      <w:marTop w:val="0"/>
      <w:marBottom w:val="0"/>
      <w:divBdr>
        <w:top w:val="none" w:sz="0" w:space="0" w:color="auto"/>
        <w:left w:val="none" w:sz="0" w:space="0" w:color="auto"/>
        <w:bottom w:val="none" w:sz="0" w:space="0" w:color="auto"/>
        <w:right w:val="none" w:sz="0" w:space="0" w:color="auto"/>
      </w:divBdr>
    </w:div>
    <w:div w:id="785538115">
      <w:bodyDiv w:val="1"/>
      <w:marLeft w:val="0"/>
      <w:marRight w:val="0"/>
      <w:marTop w:val="0"/>
      <w:marBottom w:val="0"/>
      <w:divBdr>
        <w:top w:val="none" w:sz="0" w:space="0" w:color="auto"/>
        <w:left w:val="none" w:sz="0" w:space="0" w:color="auto"/>
        <w:bottom w:val="none" w:sz="0" w:space="0" w:color="auto"/>
        <w:right w:val="none" w:sz="0" w:space="0" w:color="auto"/>
      </w:divBdr>
    </w:div>
    <w:div w:id="790176028">
      <w:bodyDiv w:val="1"/>
      <w:marLeft w:val="0"/>
      <w:marRight w:val="0"/>
      <w:marTop w:val="0"/>
      <w:marBottom w:val="0"/>
      <w:divBdr>
        <w:top w:val="none" w:sz="0" w:space="0" w:color="auto"/>
        <w:left w:val="none" w:sz="0" w:space="0" w:color="auto"/>
        <w:bottom w:val="none" w:sz="0" w:space="0" w:color="auto"/>
        <w:right w:val="none" w:sz="0" w:space="0" w:color="auto"/>
      </w:divBdr>
    </w:div>
    <w:div w:id="804785331">
      <w:bodyDiv w:val="1"/>
      <w:marLeft w:val="0"/>
      <w:marRight w:val="0"/>
      <w:marTop w:val="0"/>
      <w:marBottom w:val="0"/>
      <w:divBdr>
        <w:top w:val="none" w:sz="0" w:space="0" w:color="auto"/>
        <w:left w:val="none" w:sz="0" w:space="0" w:color="auto"/>
        <w:bottom w:val="none" w:sz="0" w:space="0" w:color="auto"/>
        <w:right w:val="none" w:sz="0" w:space="0" w:color="auto"/>
      </w:divBdr>
      <w:divsChild>
        <w:div w:id="912667656">
          <w:marLeft w:val="0"/>
          <w:marRight w:val="0"/>
          <w:marTop w:val="0"/>
          <w:marBottom w:val="0"/>
          <w:divBdr>
            <w:top w:val="none" w:sz="0" w:space="0" w:color="auto"/>
            <w:left w:val="none" w:sz="0" w:space="0" w:color="auto"/>
            <w:bottom w:val="none" w:sz="0" w:space="0" w:color="auto"/>
            <w:right w:val="none" w:sz="0" w:space="0" w:color="auto"/>
          </w:divBdr>
        </w:div>
        <w:div w:id="564334555">
          <w:marLeft w:val="0"/>
          <w:marRight w:val="0"/>
          <w:marTop w:val="0"/>
          <w:marBottom w:val="0"/>
          <w:divBdr>
            <w:top w:val="none" w:sz="0" w:space="0" w:color="auto"/>
            <w:left w:val="none" w:sz="0" w:space="0" w:color="auto"/>
            <w:bottom w:val="none" w:sz="0" w:space="0" w:color="auto"/>
            <w:right w:val="none" w:sz="0" w:space="0" w:color="auto"/>
          </w:divBdr>
        </w:div>
        <w:div w:id="1182433080">
          <w:marLeft w:val="0"/>
          <w:marRight w:val="0"/>
          <w:marTop w:val="0"/>
          <w:marBottom w:val="0"/>
          <w:divBdr>
            <w:top w:val="none" w:sz="0" w:space="0" w:color="auto"/>
            <w:left w:val="none" w:sz="0" w:space="0" w:color="auto"/>
            <w:bottom w:val="none" w:sz="0" w:space="0" w:color="auto"/>
            <w:right w:val="none" w:sz="0" w:space="0" w:color="auto"/>
          </w:divBdr>
        </w:div>
      </w:divsChild>
    </w:div>
    <w:div w:id="814180419">
      <w:bodyDiv w:val="1"/>
      <w:marLeft w:val="0"/>
      <w:marRight w:val="0"/>
      <w:marTop w:val="0"/>
      <w:marBottom w:val="0"/>
      <w:divBdr>
        <w:top w:val="none" w:sz="0" w:space="0" w:color="auto"/>
        <w:left w:val="none" w:sz="0" w:space="0" w:color="auto"/>
        <w:bottom w:val="none" w:sz="0" w:space="0" w:color="auto"/>
        <w:right w:val="none" w:sz="0" w:space="0" w:color="auto"/>
      </w:divBdr>
    </w:div>
    <w:div w:id="824056145">
      <w:bodyDiv w:val="1"/>
      <w:marLeft w:val="0"/>
      <w:marRight w:val="0"/>
      <w:marTop w:val="0"/>
      <w:marBottom w:val="0"/>
      <w:divBdr>
        <w:top w:val="none" w:sz="0" w:space="0" w:color="auto"/>
        <w:left w:val="none" w:sz="0" w:space="0" w:color="auto"/>
        <w:bottom w:val="none" w:sz="0" w:space="0" w:color="auto"/>
        <w:right w:val="none" w:sz="0" w:space="0" w:color="auto"/>
      </w:divBdr>
    </w:div>
    <w:div w:id="840855008">
      <w:bodyDiv w:val="1"/>
      <w:marLeft w:val="0"/>
      <w:marRight w:val="0"/>
      <w:marTop w:val="0"/>
      <w:marBottom w:val="0"/>
      <w:divBdr>
        <w:top w:val="none" w:sz="0" w:space="0" w:color="auto"/>
        <w:left w:val="none" w:sz="0" w:space="0" w:color="auto"/>
        <w:bottom w:val="none" w:sz="0" w:space="0" w:color="auto"/>
        <w:right w:val="none" w:sz="0" w:space="0" w:color="auto"/>
      </w:divBdr>
      <w:divsChild>
        <w:div w:id="799803800">
          <w:marLeft w:val="0"/>
          <w:marRight w:val="0"/>
          <w:marTop w:val="0"/>
          <w:marBottom w:val="0"/>
          <w:divBdr>
            <w:top w:val="none" w:sz="0" w:space="0" w:color="auto"/>
            <w:left w:val="none" w:sz="0" w:space="0" w:color="auto"/>
            <w:bottom w:val="none" w:sz="0" w:space="0" w:color="auto"/>
            <w:right w:val="none" w:sz="0" w:space="0" w:color="auto"/>
          </w:divBdr>
        </w:div>
        <w:div w:id="1456752109">
          <w:marLeft w:val="0"/>
          <w:marRight w:val="0"/>
          <w:marTop w:val="0"/>
          <w:marBottom w:val="0"/>
          <w:divBdr>
            <w:top w:val="none" w:sz="0" w:space="0" w:color="auto"/>
            <w:left w:val="none" w:sz="0" w:space="0" w:color="auto"/>
            <w:bottom w:val="none" w:sz="0" w:space="0" w:color="auto"/>
            <w:right w:val="none" w:sz="0" w:space="0" w:color="auto"/>
          </w:divBdr>
        </w:div>
      </w:divsChild>
    </w:div>
    <w:div w:id="894000551">
      <w:bodyDiv w:val="1"/>
      <w:marLeft w:val="0"/>
      <w:marRight w:val="0"/>
      <w:marTop w:val="0"/>
      <w:marBottom w:val="0"/>
      <w:divBdr>
        <w:top w:val="none" w:sz="0" w:space="0" w:color="auto"/>
        <w:left w:val="none" w:sz="0" w:space="0" w:color="auto"/>
        <w:bottom w:val="none" w:sz="0" w:space="0" w:color="auto"/>
        <w:right w:val="none" w:sz="0" w:space="0" w:color="auto"/>
      </w:divBdr>
      <w:divsChild>
        <w:div w:id="670450726">
          <w:marLeft w:val="0"/>
          <w:marRight w:val="0"/>
          <w:marTop w:val="0"/>
          <w:marBottom w:val="0"/>
          <w:divBdr>
            <w:top w:val="none" w:sz="0" w:space="0" w:color="auto"/>
            <w:left w:val="none" w:sz="0" w:space="0" w:color="auto"/>
            <w:bottom w:val="none" w:sz="0" w:space="0" w:color="auto"/>
            <w:right w:val="none" w:sz="0" w:space="0" w:color="auto"/>
          </w:divBdr>
        </w:div>
        <w:div w:id="288895398">
          <w:marLeft w:val="0"/>
          <w:marRight w:val="0"/>
          <w:marTop w:val="0"/>
          <w:marBottom w:val="0"/>
          <w:divBdr>
            <w:top w:val="none" w:sz="0" w:space="0" w:color="auto"/>
            <w:left w:val="none" w:sz="0" w:space="0" w:color="auto"/>
            <w:bottom w:val="none" w:sz="0" w:space="0" w:color="auto"/>
            <w:right w:val="none" w:sz="0" w:space="0" w:color="auto"/>
          </w:divBdr>
        </w:div>
        <w:div w:id="1009331074">
          <w:marLeft w:val="0"/>
          <w:marRight w:val="0"/>
          <w:marTop w:val="0"/>
          <w:marBottom w:val="0"/>
          <w:divBdr>
            <w:top w:val="none" w:sz="0" w:space="0" w:color="auto"/>
            <w:left w:val="none" w:sz="0" w:space="0" w:color="auto"/>
            <w:bottom w:val="none" w:sz="0" w:space="0" w:color="auto"/>
            <w:right w:val="none" w:sz="0" w:space="0" w:color="auto"/>
          </w:divBdr>
        </w:div>
      </w:divsChild>
    </w:div>
    <w:div w:id="898593713">
      <w:bodyDiv w:val="1"/>
      <w:marLeft w:val="0"/>
      <w:marRight w:val="0"/>
      <w:marTop w:val="0"/>
      <w:marBottom w:val="0"/>
      <w:divBdr>
        <w:top w:val="none" w:sz="0" w:space="0" w:color="auto"/>
        <w:left w:val="none" w:sz="0" w:space="0" w:color="auto"/>
        <w:bottom w:val="none" w:sz="0" w:space="0" w:color="auto"/>
        <w:right w:val="none" w:sz="0" w:space="0" w:color="auto"/>
      </w:divBdr>
    </w:div>
    <w:div w:id="907301814">
      <w:bodyDiv w:val="1"/>
      <w:marLeft w:val="0"/>
      <w:marRight w:val="0"/>
      <w:marTop w:val="0"/>
      <w:marBottom w:val="0"/>
      <w:divBdr>
        <w:top w:val="none" w:sz="0" w:space="0" w:color="auto"/>
        <w:left w:val="none" w:sz="0" w:space="0" w:color="auto"/>
        <w:bottom w:val="none" w:sz="0" w:space="0" w:color="auto"/>
        <w:right w:val="none" w:sz="0" w:space="0" w:color="auto"/>
      </w:divBdr>
    </w:div>
    <w:div w:id="91667534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985355648">
      <w:bodyDiv w:val="1"/>
      <w:marLeft w:val="0"/>
      <w:marRight w:val="0"/>
      <w:marTop w:val="0"/>
      <w:marBottom w:val="0"/>
      <w:divBdr>
        <w:top w:val="none" w:sz="0" w:space="0" w:color="auto"/>
        <w:left w:val="none" w:sz="0" w:space="0" w:color="auto"/>
        <w:bottom w:val="none" w:sz="0" w:space="0" w:color="auto"/>
        <w:right w:val="none" w:sz="0" w:space="0" w:color="auto"/>
      </w:divBdr>
    </w:div>
    <w:div w:id="1015037235">
      <w:bodyDiv w:val="1"/>
      <w:marLeft w:val="0"/>
      <w:marRight w:val="0"/>
      <w:marTop w:val="0"/>
      <w:marBottom w:val="0"/>
      <w:divBdr>
        <w:top w:val="none" w:sz="0" w:space="0" w:color="auto"/>
        <w:left w:val="none" w:sz="0" w:space="0" w:color="auto"/>
        <w:bottom w:val="none" w:sz="0" w:space="0" w:color="auto"/>
        <w:right w:val="none" w:sz="0" w:space="0" w:color="auto"/>
      </w:divBdr>
    </w:div>
    <w:div w:id="1049304303">
      <w:bodyDiv w:val="1"/>
      <w:marLeft w:val="0"/>
      <w:marRight w:val="0"/>
      <w:marTop w:val="0"/>
      <w:marBottom w:val="0"/>
      <w:divBdr>
        <w:top w:val="none" w:sz="0" w:space="0" w:color="auto"/>
        <w:left w:val="none" w:sz="0" w:space="0" w:color="auto"/>
        <w:bottom w:val="none" w:sz="0" w:space="0" w:color="auto"/>
        <w:right w:val="none" w:sz="0" w:space="0" w:color="auto"/>
      </w:divBdr>
    </w:div>
    <w:div w:id="1056050983">
      <w:bodyDiv w:val="1"/>
      <w:marLeft w:val="0"/>
      <w:marRight w:val="0"/>
      <w:marTop w:val="0"/>
      <w:marBottom w:val="0"/>
      <w:divBdr>
        <w:top w:val="none" w:sz="0" w:space="0" w:color="auto"/>
        <w:left w:val="none" w:sz="0" w:space="0" w:color="auto"/>
        <w:bottom w:val="none" w:sz="0" w:space="0" w:color="auto"/>
        <w:right w:val="none" w:sz="0" w:space="0" w:color="auto"/>
      </w:divBdr>
      <w:divsChild>
        <w:div w:id="1238324560">
          <w:marLeft w:val="0"/>
          <w:marRight w:val="0"/>
          <w:marTop w:val="0"/>
          <w:marBottom w:val="0"/>
          <w:divBdr>
            <w:top w:val="none" w:sz="0" w:space="0" w:color="auto"/>
            <w:left w:val="none" w:sz="0" w:space="0" w:color="auto"/>
            <w:bottom w:val="none" w:sz="0" w:space="0" w:color="auto"/>
            <w:right w:val="none" w:sz="0" w:space="0" w:color="auto"/>
          </w:divBdr>
        </w:div>
        <w:div w:id="2105370258">
          <w:marLeft w:val="0"/>
          <w:marRight w:val="0"/>
          <w:marTop w:val="0"/>
          <w:marBottom w:val="0"/>
          <w:divBdr>
            <w:top w:val="none" w:sz="0" w:space="0" w:color="auto"/>
            <w:left w:val="none" w:sz="0" w:space="0" w:color="auto"/>
            <w:bottom w:val="none" w:sz="0" w:space="0" w:color="auto"/>
            <w:right w:val="none" w:sz="0" w:space="0" w:color="auto"/>
          </w:divBdr>
        </w:div>
        <w:div w:id="564071918">
          <w:marLeft w:val="0"/>
          <w:marRight w:val="0"/>
          <w:marTop w:val="0"/>
          <w:marBottom w:val="0"/>
          <w:divBdr>
            <w:top w:val="none" w:sz="0" w:space="0" w:color="auto"/>
            <w:left w:val="none" w:sz="0" w:space="0" w:color="auto"/>
            <w:bottom w:val="none" w:sz="0" w:space="0" w:color="auto"/>
            <w:right w:val="none" w:sz="0" w:space="0" w:color="auto"/>
          </w:divBdr>
        </w:div>
        <w:div w:id="1596133088">
          <w:marLeft w:val="0"/>
          <w:marRight w:val="0"/>
          <w:marTop w:val="0"/>
          <w:marBottom w:val="0"/>
          <w:divBdr>
            <w:top w:val="none" w:sz="0" w:space="0" w:color="auto"/>
            <w:left w:val="none" w:sz="0" w:space="0" w:color="auto"/>
            <w:bottom w:val="none" w:sz="0" w:space="0" w:color="auto"/>
            <w:right w:val="none" w:sz="0" w:space="0" w:color="auto"/>
          </w:divBdr>
        </w:div>
        <w:div w:id="987513380">
          <w:marLeft w:val="0"/>
          <w:marRight w:val="0"/>
          <w:marTop w:val="0"/>
          <w:marBottom w:val="0"/>
          <w:divBdr>
            <w:top w:val="none" w:sz="0" w:space="0" w:color="auto"/>
            <w:left w:val="none" w:sz="0" w:space="0" w:color="auto"/>
            <w:bottom w:val="none" w:sz="0" w:space="0" w:color="auto"/>
            <w:right w:val="none" w:sz="0" w:space="0" w:color="auto"/>
          </w:divBdr>
        </w:div>
        <w:div w:id="1761633911">
          <w:marLeft w:val="0"/>
          <w:marRight w:val="0"/>
          <w:marTop w:val="0"/>
          <w:marBottom w:val="0"/>
          <w:divBdr>
            <w:top w:val="none" w:sz="0" w:space="0" w:color="auto"/>
            <w:left w:val="none" w:sz="0" w:space="0" w:color="auto"/>
            <w:bottom w:val="none" w:sz="0" w:space="0" w:color="auto"/>
            <w:right w:val="none" w:sz="0" w:space="0" w:color="auto"/>
          </w:divBdr>
        </w:div>
        <w:div w:id="51003025">
          <w:marLeft w:val="0"/>
          <w:marRight w:val="0"/>
          <w:marTop w:val="0"/>
          <w:marBottom w:val="0"/>
          <w:divBdr>
            <w:top w:val="none" w:sz="0" w:space="0" w:color="auto"/>
            <w:left w:val="none" w:sz="0" w:space="0" w:color="auto"/>
            <w:bottom w:val="none" w:sz="0" w:space="0" w:color="auto"/>
            <w:right w:val="none" w:sz="0" w:space="0" w:color="auto"/>
          </w:divBdr>
        </w:div>
        <w:div w:id="1713261548">
          <w:marLeft w:val="0"/>
          <w:marRight w:val="0"/>
          <w:marTop w:val="0"/>
          <w:marBottom w:val="0"/>
          <w:divBdr>
            <w:top w:val="none" w:sz="0" w:space="0" w:color="auto"/>
            <w:left w:val="none" w:sz="0" w:space="0" w:color="auto"/>
            <w:bottom w:val="none" w:sz="0" w:space="0" w:color="auto"/>
            <w:right w:val="none" w:sz="0" w:space="0" w:color="auto"/>
          </w:divBdr>
        </w:div>
      </w:divsChild>
    </w:div>
    <w:div w:id="1120417592">
      <w:bodyDiv w:val="1"/>
      <w:marLeft w:val="0"/>
      <w:marRight w:val="0"/>
      <w:marTop w:val="0"/>
      <w:marBottom w:val="0"/>
      <w:divBdr>
        <w:top w:val="none" w:sz="0" w:space="0" w:color="auto"/>
        <w:left w:val="none" w:sz="0" w:space="0" w:color="auto"/>
        <w:bottom w:val="none" w:sz="0" w:space="0" w:color="auto"/>
        <w:right w:val="none" w:sz="0" w:space="0" w:color="auto"/>
      </w:divBdr>
    </w:div>
    <w:div w:id="1156872715">
      <w:bodyDiv w:val="1"/>
      <w:marLeft w:val="0"/>
      <w:marRight w:val="0"/>
      <w:marTop w:val="0"/>
      <w:marBottom w:val="0"/>
      <w:divBdr>
        <w:top w:val="none" w:sz="0" w:space="0" w:color="auto"/>
        <w:left w:val="none" w:sz="0" w:space="0" w:color="auto"/>
        <w:bottom w:val="none" w:sz="0" w:space="0" w:color="auto"/>
        <w:right w:val="none" w:sz="0" w:space="0" w:color="auto"/>
      </w:divBdr>
    </w:div>
    <w:div w:id="1160195416">
      <w:bodyDiv w:val="1"/>
      <w:marLeft w:val="0"/>
      <w:marRight w:val="0"/>
      <w:marTop w:val="0"/>
      <w:marBottom w:val="0"/>
      <w:divBdr>
        <w:top w:val="none" w:sz="0" w:space="0" w:color="auto"/>
        <w:left w:val="none" w:sz="0" w:space="0" w:color="auto"/>
        <w:bottom w:val="none" w:sz="0" w:space="0" w:color="auto"/>
        <w:right w:val="none" w:sz="0" w:space="0" w:color="auto"/>
      </w:divBdr>
    </w:div>
    <w:div w:id="1228691252">
      <w:bodyDiv w:val="1"/>
      <w:marLeft w:val="0"/>
      <w:marRight w:val="0"/>
      <w:marTop w:val="0"/>
      <w:marBottom w:val="0"/>
      <w:divBdr>
        <w:top w:val="none" w:sz="0" w:space="0" w:color="auto"/>
        <w:left w:val="none" w:sz="0" w:space="0" w:color="auto"/>
        <w:bottom w:val="none" w:sz="0" w:space="0" w:color="auto"/>
        <w:right w:val="none" w:sz="0" w:space="0" w:color="auto"/>
      </w:divBdr>
    </w:div>
    <w:div w:id="1253205464">
      <w:bodyDiv w:val="1"/>
      <w:marLeft w:val="0"/>
      <w:marRight w:val="0"/>
      <w:marTop w:val="0"/>
      <w:marBottom w:val="0"/>
      <w:divBdr>
        <w:top w:val="none" w:sz="0" w:space="0" w:color="auto"/>
        <w:left w:val="none" w:sz="0" w:space="0" w:color="auto"/>
        <w:bottom w:val="none" w:sz="0" w:space="0" w:color="auto"/>
        <w:right w:val="none" w:sz="0" w:space="0" w:color="auto"/>
      </w:divBdr>
    </w:div>
    <w:div w:id="1295256184">
      <w:bodyDiv w:val="1"/>
      <w:marLeft w:val="0"/>
      <w:marRight w:val="0"/>
      <w:marTop w:val="0"/>
      <w:marBottom w:val="0"/>
      <w:divBdr>
        <w:top w:val="none" w:sz="0" w:space="0" w:color="auto"/>
        <w:left w:val="none" w:sz="0" w:space="0" w:color="auto"/>
        <w:bottom w:val="none" w:sz="0" w:space="0" w:color="auto"/>
        <w:right w:val="none" w:sz="0" w:space="0" w:color="auto"/>
      </w:divBdr>
      <w:divsChild>
        <w:div w:id="1258321153">
          <w:marLeft w:val="0"/>
          <w:marRight w:val="0"/>
          <w:marTop w:val="0"/>
          <w:marBottom w:val="0"/>
          <w:divBdr>
            <w:top w:val="none" w:sz="0" w:space="0" w:color="auto"/>
            <w:left w:val="none" w:sz="0" w:space="0" w:color="auto"/>
            <w:bottom w:val="none" w:sz="0" w:space="0" w:color="auto"/>
            <w:right w:val="none" w:sz="0" w:space="0" w:color="auto"/>
          </w:divBdr>
        </w:div>
      </w:divsChild>
    </w:div>
    <w:div w:id="1312828256">
      <w:bodyDiv w:val="1"/>
      <w:marLeft w:val="0"/>
      <w:marRight w:val="0"/>
      <w:marTop w:val="0"/>
      <w:marBottom w:val="0"/>
      <w:divBdr>
        <w:top w:val="none" w:sz="0" w:space="0" w:color="auto"/>
        <w:left w:val="none" w:sz="0" w:space="0" w:color="auto"/>
        <w:bottom w:val="none" w:sz="0" w:space="0" w:color="auto"/>
        <w:right w:val="none" w:sz="0" w:space="0" w:color="auto"/>
      </w:divBdr>
    </w:div>
    <w:div w:id="1320229142">
      <w:bodyDiv w:val="1"/>
      <w:marLeft w:val="0"/>
      <w:marRight w:val="0"/>
      <w:marTop w:val="0"/>
      <w:marBottom w:val="0"/>
      <w:divBdr>
        <w:top w:val="none" w:sz="0" w:space="0" w:color="auto"/>
        <w:left w:val="none" w:sz="0" w:space="0" w:color="auto"/>
        <w:bottom w:val="none" w:sz="0" w:space="0" w:color="auto"/>
        <w:right w:val="none" w:sz="0" w:space="0" w:color="auto"/>
      </w:divBdr>
    </w:div>
    <w:div w:id="1338145852">
      <w:bodyDiv w:val="1"/>
      <w:marLeft w:val="0"/>
      <w:marRight w:val="0"/>
      <w:marTop w:val="0"/>
      <w:marBottom w:val="0"/>
      <w:divBdr>
        <w:top w:val="none" w:sz="0" w:space="0" w:color="auto"/>
        <w:left w:val="none" w:sz="0" w:space="0" w:color="auto"/>
        <w:bottom w:val="none" w:sz="0" w:space="0" w:color="auto"/>
        <w:right w:val="none" w:sz="0" w:space="0" w:color="auto"/>
      </w:divBdr>
    </w:div>
    <w:div w:id="1425494378">
      <w:bodyDiv w:val="1"/>
      <w:marLeft w:val="0"/>
      <w:marRight w:val="0"/>
      <w:marTop w:val="0"/>
      <w:marBottom w:val="0"/>
      <w:divBdr>
        <w:top w:val="none" w:sz="0" w:space="0" w:color="auto"/>
        <w:left w:val="none" w:sz="0" w:space="0" w:color="auto"/>
        <w:bottom w:val="none" w:sz="0" w:space="0" w:color="auto"/>
        <w:right w:val="none" w:sz="0" w:space="0" w:color="auto"/>
      </w:divBdr>
    </w:div>
    <w:div w:id="1427072585">
      <w:bodyDiv w:val="1"/>
      <w:marLeft w:val="0"/>
      <w:marRight w:val="0"/>
      <w:marTop w:val="0"/>
      <w:marBottom w:val="0"/>
      <w:divBdr>
        <w:top w:val="none" w:sz="0" w:space="0" w:color="auto"/>
        <w:left w:val="none" w:sz="0" w:space="0" w:color="auto"/>
        <w:bottom w:val="none" w:sz="0" w:space="0" w:color="auto"/>
        <w:right w:val="none" w:sz="0" w:space="0" w:color="auto"/>
      </w:divBdr>
    </w:div>
    <w:div w:id="1512376834">
      <w:bodyDiv w:val="1"/>
      <w:marLeft w:val="0"/>
      <w:marRight w:val="0"/>
      <w:marTop w:val="0"/>
      <w:marBottom w:val="0"/>
      <w:divBdr>
        <w:top w:val="none" w:sz="0" w:space="0" w:color="auto"/>
        <w:left w:val="none" w:sz="0" w:space="0" w:color="auto"/>
        <w:bottom w:val="none" w:sz="0" w:space="0" w:color="auto"/>
        <w:right w:val="none" w:sz="0" w:space="0" w:color="auto"/>
      </w:divBdr>
    </w:div>
    <w:div w:id="1591502178">
      <w:bodyDiv w:val="1"/>
      <w:marLeft w:val="0"/>
      <w:marRight w:val="0"/>
      <w:marTop w:val="0"/>
      <w:marBottom w:val="0"/>
      <w:divBdr>
        <w:top w:val="none" w:sz="0" w:space="0" w:color="auto"/>
        <w:left w:val="none" w:sz="0" w:space="0" w:color="auto"/>
        <w:bottom w:val="none" w:sz="0" w:space="0" w:color="auto"/>
        <w:right w:val="none" w:sz="0" w:space="0" w:color="auto"/>
      </w:divBdr>
    </w:div>
    <w:div w:id="1685934606">
      <w:bodyDiv w:val="1"/>
      <w:marLeft w:val="0"/>
      <w:marRight w:val="0"/>
      <w:marTop w:val="0"/>
      <w:marBottom w:val="0"/>
      <w:divBdr>
        <w:top w:val="none" w:sz="0" w:space="0" w:color="auto"/>
        <w:left w:val="none" w:sz="0" w:space="0" w:color="auto"/>
        <w:bottom w:val="none" w:sz="0" w:space="0" w:color="auto"/>
        <w:right w:val="none" w:sz="0" w:space="0" w:color="auto"/>
      </w:divBdr>
    </w:div>
    <w:div w:id="1716193053">
      <w:bodyDiv w:val="1"/>
      <w:marLeft w:val="0"/>
      <w:marRight w:val="0"/>
      <w:marTop w:val="0"/>
      <w:marBottom w:val="0"/>
      <w:divBdr>
        <w:top w:val="none" w:sz="0" w:space="0" w:color="auto"/>
        <w:left w:val="none" w:sz="0" w:space="0" w:color="auto"/>
        <w:bottom w:val="none" w:sz="0" w:space="0" w:color="auto"/>
        <w:right w:val="none" w:sz="0" w:space="0" w:color="auto"/>
      </w:divBdr>
    </w:div>
    <w:div w:id="1767192854">
      <w:bodyDiv w:val="1"/>
      <w:marLeft w:val="0"/>
      <w:marRight w:val="0"/>
      <w:marTop w:val="0"/>
      <w:marBottom w:val="0"/>
      <w:divBdr>
        <w:top w:val="none" w:sz="0" w:space="0" w:color="auto"/>
        <w:left w:val="none" w:sz="0" w:space="0" w:color="auto"/>
        <w:bottom w:val="none" w:sz="0" w:space="0" w:color="auto"/>
        <w:right w:val="none" w:sz="0" w:space="0" w:color="auto"/>
      </w:divBdr>
    </w:div>
    <w:div w:id="1874034302">
      <w:bodyDiv w:val="1"/>
      <w:marLeft w:val="0"/>
      <w:marRight w:val="0"/>
      <w:marTop w:val="0"/>
      <w:marBottom w:val="0"/>
      <w:divBdr>
        <w:top w:val="none" w:sz="0" w:space="0" w:color="auto"/>
        <w:left w:val="none" w:sz="0" w:space="0" w:color="auto"/>
        <w:bottom w:val="none" w:sz="0" w:space="0" w:color="auto"/>
        <w:right w:val="none" w:sz="0" w:space="0" w:color="auto"/>
      </w:divBdr>
    </w:div>
    <w:div w:id="1971937555">
      <w:bodyDiv w:val="1"/>
      <w:marLeft w:val="0"/>
      <w:marRight w:val="0"/>
      <w:marTop w:val="0"/>
      <w:marBottom w:val="0"/>
      <w:divBdr>
        <w:top w:val="none" w:sz="0" w:space="0" w:color="auto"/>
        <w:left w:val="none" w:sz="0" w:space="0" w:color="auto"/>
        <w:bottom w:val="none" w:sz="0" w:space="0" w:color="auto"/>
        <w:right w:val="none" w:sz="0" w:space="0" w:color="auto"/>
      </w:divBdr>
      <w:divsChild>
        <w:div w:id="834224980">
          <w:marLeft w:val="0"/>
          <w:marRight w:val="0"/>
          <w:marTop w:val="0"/>
          <w:marBottom w:val="0"/>
          <w:divBdr>
            <w:top w:val="none" w:sz="0" w:space="0" w:color="auto"/>
            <w:left w:val="none" w:sz="0" w:space="0" w:color="auto"/>
            <w:bottom w:val="none" w:sz="0" w:space="0" w:color="auto"/>
            <w:right w:val="none" w:sz="0" w:space="0" w:color="auto"/>
          </w:divBdr>
        </w:div>
        <w:div w:id="389808178">
          <w:marLeft w:val="0"/>
          <w:marRight w:val="0"/>
          <w:marTop w:val="0"/>
          <w:marBottom w:val="0"/>
          <w:divBdr>
            <w:top w:val="none" w:sz="0" w:space="0" w:color="auto"/>
            <w:left w:val="none" w:sz="0" w:space="0" w:color="auto"/>
            <w:bottom w:val="none" w:sz="0" w:space="0" w:color="auto"/>
            <w:right w:val="none" w:sz="0" w:space="0" w:color="auto"/>
          </w:divBdr>
        </w:div>
      </w:divsChild>
    </w:div>
    <w:div w:id="1992173998">
      <w:bodyDiv w:val="1"/>
      <w:marLeft w:val="0"/>
      <w:marRight w:val="0"/>
      <w:marTop w:val="0"/>
      <w:marBottom w:val="0"/>
      <w:divBdr>
        <w:top w:val="none" w:sz="0" w:space="0" w:color="auto"/>
        <w:left w:val="none" w:sz="0" w:space="0" w:color="auto"/>
        <w:bottom w:val="none" w:sz="0" w:space="0" w:color="auto"/>
        <w:right w:val="none" w:sz="0" w:space="0" w:color="auto"/>
      </w:divBdr>
    </w:div>
    <w:div w:id="2027363594">
      <w:bodyDiv w:val="1"/>
      <w:marLeft w:val="0"/>
      <w:marRight w:val="0"/>
      <w:marTop w:val="0"/>
      <w:marBottom w:val="0"/>
      <w:divBdr>
        <w:top w:val="none" w:sz="0" w:space="0" w:color="auto"/>
        <w:left w:val="none" w:sz="0" w:space="0" w:color="auto"/>
        <w:bottom w:val="none" w:sz="0" w:space="0" w:color="auto"/>
        <w:right w:val="none" w:sz="0" w:space="0" w:color="auto"/>
      </w:divBdr>
      <w:divsChild>
        <w:div w:id="730810698">
          <w:marLeft w:val="0"/>
          <w:marRight w:val="0"/>
          <w:marTop w:val="0"/>
          <w:marBottom w:val="0"/>
          <w:divBdr>
            <w:top w:val="none" w:sz="0" w:space="0" w:color="auto"/>
            <w:left w:val="none" w:sz="0" w:space="0" w:color="auto"/>
            <w:bottom w:val="none" w:sz="0" w:space="0" w:color="auto"/>
            <w:right w:val="none" w:sz="0" w:space="0" w:color="auto"/>
          </w:divBdr>
        </w:div>
        <w:div w:id="808059111">
          <w:marLeft w:val="0"/>
          <w:marRight w:val="0"/>
          <w:marTop w:val="0"/>
          <w:marBottom w:val="0"/>
          <w:divBdr>
            <w:top w:val="none" w:sz="0" w:space="0" w:color="auto"/>
            <w:left w:val="none" w:sz="0" w:space="0" w:color="auto"/>
            <w:bottom w:val="none" w:sz="0" w:space="0" w:color="auto"/>
            <w:right w:val="none" w:sz="0" w:space="0" w:color="auto"/>
          </w:divBdr>
        </w:div>
        <w:div w:id="374279736">
          <w:marLeft w:val="0"/>
          <w:marRight w:val="0"/>
          <w:marTop w:val="0"/>
          <w:marBottom w:val="0"/>
          <w:divBdr>
            <w:top w:val="none" w:sz="0" w:space="0" w:color="auto"/>
            <w:left w:val="none" w:sz="0" w:space="0" w:color="auto"/>
            <w:bottom w:val="none" w:sz="0" w:space="0" w:color="auto"/>
            <w:right w:val="none" w:sz="0" w:space="0" w:color="auto"/>
          </w:divBdr>
        </w:div>
        <w:div w:id="357970769">
          <w:marLeft w:val="0"/>
          <w:marRight w:val="0"/>
          <w:marTop w:val="0"/>
          <w:marBottom w:val="0"/>
          <w:divBdr>
            <w:top w:val="none" w:sz="0" w:space="0" w:color="auto"/>
            <w:left w:val="none" w:sz="0" w:space="0" w:color="auto"/>
            <w:bottom w:val="none" w:sz="0" w:space="0" w:color="auto"/>
            <w:right w:val="none" w:sz="0" w:space="0" w:color="auto"/>
          </w:divBdr>
        </w:div>
        <w:div w:id="949629995">
          <w:marLeft w:val="0"/>
          <w:marRight w:val="0"/>
          <w:marTop w:val="0"/>
          <w:marBottom w:val="0"/>
          <w:divBdr>
            <w:top w:val="none" w:sz="0" w:space="0" w:color="auto"/>
            <w:left w:val="none" w:sz="0" w:space="0" w:color="auto"/>
            <w:bottom w:val="none" w:sz="0" w:space="0" w:color="auto"/>
            <w:right w:val="none" w:sz="0" w:space="0" w:color="auto"/>
          </w:divBdr>
        </w:div>
        <w:div w:id="1744599742">
          <w:marLeft w:val="0"/>
          <w:marRight w:val="0"/>
          <w:marTop w:val="0"/>
          <w:marBottom w:val="0"/>
          <w:divBdr>
            <w:top w:val="none" w:sz="0" w:space="0" w:color="auto"/>
            <w:left w:val="none" w:sz="0" w:space="0" w:color="auto"/>
            <w:bottom w:val="none" w:sz="0" w:space="0" w:color="auto"/>
            <w:right w:val="none" w:sz="0" w:space="0" w:color="auto"/>
          </w:divBdr>
        </w:div>
        <w:div w:id="1802839057">
          <w:marLeft w:val="0"/>
          <w:marRight w:val="0"/>
          <w:marTop w:val="0"/>
          <w:marBottom w:val="0"/>
          <w:divBdr>
            <w:top w:val="none" w:sz="0" w:space="0" w:color="auto"/>
            <w:left w:val="none" w:sz="0" w:space="0" w:color="auto"/>
            <w:bottom w:val="none" w:sz="0" w:space="0" w:color="auto"/>
            <w:right w:val="none" w:sz="0" w:space="0" w:color="auto"/>
          </w:divBdr>
        </w:div>
        <w:div w:id="709575424">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2096588232">
      <w:bodyDiv w:val="1"/>
      <w:marLeft w:val="0"/>
      <w:marRight w:val="0"/>
      <w:marTop w:val="0"/>
      <w:marBottom w:val="0"/>
      <w:divBdr>
        <w:top w:val="none" w:sz="0" w:space="0" w:color="auto"/>
        <w:left w:val="none" w:sz="0" w:space="0" w:color="auto"/>
        <w:bottom w:val="none" w:sz="0" w:space="0" w:color="auto"/>
        <w:right w:val="none" w:sz="0" w:space="0" w:color="auto"/>
      </w:divBdr>
    </w:div>
    <w:div w:id="212614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einer-gp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m.greiner.at/pinaccess/showpin.do?pinCode=vQs04EQCOzR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rvestmoon.de/pres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reiner-gpi.com"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5A642E161CBA4BB5FC1114AFE21814" ma:contentTypeVersion="1" ma:contentTypeDescription="Ein neues Dokument erstellen." ma:contentTypeScope="" ma:versionID="7900d18b35604f38d28c0c4b30da4cdb">
  <xsd:schema xmlns:xsd="http://www.w3.org/2001/XMLSchema" xmlns:xs="http://www.w3.org/2001/XMLSchema" xmlns:p="http://schemas.microsoft.com/office/2006/metadata/properties" xmlns:ns2="94da000b-bd91-49fe-930c-ad0234a26286" targetNamespace="http://schemas.microsoft.com/office/2006/metadata/properties" ma:root="true" ma:fieldsID="33999c11d850141f71d0853512655c70" ns2:_="">
    <xsd:import namespace="94da000b-bd91-49fe-930c-ad0234a2628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a000b-bd91-49fe-930c-ad0234a26286"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C6F43-806D-4E53-8846-A195B2251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a000b-bd91-49fe-930c-ad0234a26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42B91-EFAE-B349-95E2-4480779F58E7}">
  <ds:schemaRefs>
    <ds:schemaRef ds:uri="http://schemas.openxmlformats.org/officeDocument/2006/bibliography"/>
  </ds:schemaRefs>
</ds:datastoreItem>
</file>

<file path=customXml/itemProps3.xml><?xml version="1.0" encoding="utf-8"?>
<ds:datastoreItem xmlns:ds="http://schemas.openxmlformats.org/officeDocument/2006/customXml" ds:itemID="{B0D9684B-D840-419C-B12C-3EFD7C22A5F0}">
  <ds:schemaRefs>
    <ds:schemaRef ds:uri="http://schemas.microsoft.com/sharepoint/v3/contenttype/forms"/>
  </ds:schemaRefs>
</ds:datastoreItem>
</file>

<file path=customXml/itemProps4.xml><?xml version="1.0" encoding="utf-8"?>
<ds:datastoreItem xmlns:ds="http://schemas.openxmlformats.org/officeDocument/2006/customXml" ds:itemID="{DEC65C31-2BD8-4767-AACE-CF03096991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5511</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Greiner Packaging GmbH</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Pramendorfer</dc:creator>
  <cp:lastModifiedBy>Charlotte Enzelsberger</cp:lastModifiedBy>
  <cp:revision>15</cp:revision>
  <cp:lastPrinted>2021-08-26T07:53:00Z</cp:lastPrinted>
  <dcterms:created xsi:type="dcterms:W3CDTF">2022-02-28T12:15:00Z</dcterms:created>
  <dcterms:modified xsi:type="dcterms:W3CDTF">2022-03-17T07:12:00Z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0x010100AE5A642E161CBA4BB5FC1114AFE21814</vt:lpwstr>
  </property>
  <property fmtid="{D5CDD505-2E9C-101B-9397-08002B2CF9AE}" pid="3" name="MSIP_Label_53b59421-b46c-4d6b-ac8a-b52156de0ebc_Enabled">
    <vt:lpwstr>true</vt:lpwstr>
  </property>
  <property fmtid="{D5CDD505-2E9C-101B-9397-08002B2CF9AE}" pid="4" name="MSIP_Label_53b59421-b46c-4d6b-ac8a-b52156de0ebc_SetDate">
    <vt:lpwstr>2021-05-21T10:19:13Z</vt:lpwstr>
  </property>
  <property fmtid="{D5CDD505-2E9C-101B-9397-08002B2CF9AE}" pid="5" name="MSIP_Label_53b59421-b46c-4d6b-ac8a-b52156de0ebc_Method">
    <vt:lpwstr>Privileged</vt:lpwstr>
  </property>
  <property fmtid="{D5CDD505-2E9C-101B-9397-08002B2CF9AE}" pid="6" name="MSIP_Label_53b59421-b46c-4d6b-ac8a-b52156de0ebc_Name">
    <vt:lpwstr>53b59421-b46c-4d6b-ac8a-b52156de0ebc</vt:lpwstr>
  </property>
  <property fmtid="{D5CDD505-2E9C-101B-9397-08002B2CF9AE}" pid="7" name="MSIP_Label_53b59421-b46c-4d6b-ac8a-b52156de0ebc_SiteId">
    <vt:lpwstr>ce5330fc-da76-4db0-8b83-9dfdd963f09a</vt:lpwstr>
  </property>
  <property fmtid="{D5CDD505-2E9C-101B-9397-08002B2CF9AE}" pid="8" name="MSIP_Label_53b59421-b46c-4d6b-ac8a-b52156de0ebc_ActionId">
    <vt:lpwstr>d1fbe452-f4c3-4465-be26-fc83dfac0984</vt:lpwstr>
  </property>
  <property fmtid="{D5CDD505-2E9C-101B-9397-08002B2CF9AE}" pid="9" name="MSIP_Label_53b59421-b46c-4d6b-ac8a-b52156de0ebc_ContentBits">
    <vt:lpwstr>2</vt:lpwstr>
  </property>
  <property fmtid="{D5CDD505-2E9C-101B-9397-08002B2CF9AE}" pid="10" name="_AdHocReviewCycleID">
    <vt:i4>93631014</vt:i4>
  </property>
  <property fmtid="{D5CDD505-2E9C-101B-9397-08002B2CF9AE}" pid="11" name="_NewReviewCycle">
    <vt:lpwstr/>
  </property>
  <property fmtid="{D5CDD505-2E9C-101B-9397-08002B2CF9AE}" pid="12" name="_EmailSubject">
    <vt:lpwstr>Neue Version Renewables-Presseaussendung</vt:lpwstr>
  </property>
  <property fmtid="{D5CDD505-2E9C-101B-9397-08002B2CF9AE}" pid="13" name="_AuthorEmail">
    <vt:lpwstr>dzenita.antunovic@borealisgroup.com</vt:lpwstr>
  </property>
  <property fmtid="{D5CDD505-2E9C-101B-9397-08002B2CF9AE}" pid="14" name="_AuthorEmailDisplayName">
    <vt:lpwstr>Antunovic, Dzenita</vt:lpwstr>
  </property>
  <property fmtid="{D5CDD505-2E9C-101B-9397-08002B2CF9AE}" pid="15" name="_ReviewingToolsShownOnce">
    <vt:lpwstr/>
  </property>
</Properties>
</file>