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E4F2" w14:textId="77777777" w:rsidR="001F51DF" w:rsidRPr="0078536D" w:rsidRDefault="001F51DF" w:rsidP="0078536D">
      <w:pPr>
        <w:spacing w:after="0" w:line="240" w:lineRule="auto"/>
        <w:jc w:val="both"/>
        <w:rPr>
          <w:rFonts w:ascii="Arial" w:eastAsia="Times New Roman" w:hAnsi="Arial" w:cs="Arial"/>
          <w:b/>
          <w:sz w:val="26"/>
          <w:szCs w:val="26"/>
          <w:lang w:eastAsia="de-DE"/>
        </w:rPr>
      </w:pPr>
    </w:p>
    <w:p w14:paraId="4E119B34" w14:textId="30F652F1" w:rsidR="004226F7" w:rsidRPr="00613A58" w:rsidRDefault="007D7C7E" w:rsidP="0078536D">
      <w:pPr>
        <w:spacing w:after="0" w:line="240" w:lineRule="auto"/>
        <w:jc w:val="both"/>
        <w:rPr>
          <w:rFonts w:ascii="Arial" w:eastAsia="Times New Roman" w:hAnsi="Arial" w:cs="Arial"/>
          <w:b/>
          <w:sz w:val="26"/>
          <w:szCs w:val="26"/>
          <w:lang w:eastAsia="de-DE"/>
        </w:rPr>
      </w:pPr>
      <w:r w:rsidRPr="00613A58">
        <w:rPr>
          <w:rFonts w:ascii="Arial" w:eastAsia="Times New Roman" w:hAnsi="Arial" w:cs="Arial"/>
          <w:b/>
          <w:sz w:val="26"/>
          <w:szCs w:val="26"/>
          <w:lang w:eastAsia="de-DE"/>
        </w:rPr>
        <w:t>“</w:t>
      </w:r>
      <w:proofErr w:type="spellStart"/>
      <w:r w:rsidR="00E625D8" w:rsidRPr="00613A58">
        <w:rPr>
          <w:rFonts w:ascii="Arial" w:eastAsia="Times New Roman" w:hAnsi="Arial" w:cs="Arial"/>
          <w:b/>
          <w:sz w:val="26"/>
          <w:szCs w:val="26"/>
          <w:lang w:eastAsia="de-DE"/>
        </w:rPr>
        <w:t>Reduce</w:t>
      </w:r>
      <w:proofErr w:type="spellEnd"/>
      <w:r w:rsidR="00E625D8" w:rsidRPr="00613A58">
        <w:rPr>
          <w:rFonts w:ascii="Arial" w:eastAsia="Times New Roman" w:hAnsi="Arial" w:cs="Arial"/>
          <w:b/>
          <w:sz w:val="26"/>
          <w:szCs w:val="26"/>
          <w:lang w:eastAsia="de-DE"/>
        </w:rPr>
        <w:t>, Reuse, Recycle”</w:t>
      </w:r>
      <w:r w:rsidR="00874F53">
        <w:rPr>
          <w:rFonts w:ascii="Arial" w:eastAsia="Times New Roman" w:hAnsi="Arial" w:cs="Arial"/>
          <w:b/>
          <w:sz w:val="26"/>
          <w:szCs w:val="26"/>
          <w:lang w:eastAsia="de-DE"/>
        </w:rPr>
        <w:t>:</w:t>
      </w:r>
      <w:r w:rsidR="00E625D8" w:rsidRPr="00613A58">
        <w:rPr>
          <w:rFonts w:ascii="Arial" w:eastAsia="Times New Roman" w:hAnsi="Arial" w:cs="Arial"/>
          <w:b/>
          <w:sz w:val="26"/>
          <w:szCs w:val="26"/>
          <w:lang w:eastAsia="de-DE"/>
        </w:rPr>
        <w:t xml:space="preserve"> </w:t>
      </w:r>
      <w:r w:rsidR="00874F53">
        <w:rPr>
          <w:rFonts w:ascii="Arial" w:eastAsia="Times New Roman" w:hAnsi="Arial" w:cs="Arial"/>
          <w:b/>
          <w:sz w:val="26"/>
          <w:szCs w:val="26"/>
          <w:lang w:eastAsia="de-DE"/>
        </w:rPr>
        <w:t>A</w:t>
      </w:r>
      <w:r w:rsidR="00613A58" w:rsidRPr="00613A58">
        <w:rPr>
          <w:rFonts w:ascii="Arial" w:eastAsia="Times New Roman" w:hAnsi="Arial" w:cs="Arial"/>
          <w:b/>
          <w:sz w:val="26"/>
          <w:szCs w:val="26"/>
          <w:lang w:eastAsia="de-DE"/>
        </w:rPr>
        <w:t xml:space="preserve">uf der </w:t>
      </w:r>
      <w:r w:rsidRPr="00613A58">
        <w:rPr>
          <w:rFonts w:ascii="Arial" w:eastAsia="Times New Roman" w:hAnsi="Arial" w:cs="Arial"/>
          <w:b/>
          <w:sz w:val="26"/>
          <w:szCs w:val="26"/>
          <w:lang w:eastAsia="de-DE"/>
        </w:rPr>
        <w:t>FACHPACK 2022</w:t>
      </w:r>
      <w:r w:rsidR="00613A58" w:rsidRPr="00613A58">
        <w:rPr>
          <w:rFonts w:ascii="Arial" w:eastAsia="Times New Roman" w:hAnsi="Arial" w:cs="Arial"/>
          <w:b/>
          <w:sz w:val="26"/>
          <w:szCs w:val="26"/>
          <w:lang w:eastAsia="de-DE"/>
        </w:rPr>
        <w:t xml:space="preserve"> präsentiert Greiner Packaging seine Lösungen dafür</w:t>
      </w:r>
    </w:p>
    <w:p w14:paraId="63D1C347" w14:textId="77777777" w:rsidR="007D7C7E" w:rsidRPr="00613A58" w:rsidRDefault="007D7C7E" w:rsidP="0078536D">
      <w:pPr>
        <w:spacing w:after="0" w:line="240" w:lineRule="auto"/>
        <w:jc w:val="both"/>
        <w:rPr>
          <w:rFonts w:ascii="Arial" w:eastAsia="Times New Roman" w:hAnsi="Arial" w:cs="Arial"/>
          <w:b/>
          <w:sz w:val="26"/>
          <w:szCs w:val="26"/>
          <w:lang w:eastAsia="de-DE"/>
        </w:rPr>
      </w:pPr>
    </w:p>
    <w:p w14:paraId="0FEC3C11" w14:textId="5B8E2F68" w:rsidR="00317F0D" w:rsidRDefault="00C905FF" w:rsidP="0078536D">
      <w:pPr>
        <w:spacing w:after="0" w:line="240" w:lineRule="auto"/>
        <w:jc w:val="both"/>
        <w:rPr>
          <w:rFonts w:ascii="Arial" w:eastAsia="Times New Roman" w:hAnsi="Arial" w:cs="Arial"/>
          <w:b/>
          <w:lang w:eastAsia="de-DE"/>
        </w:rPr>
      </w:pPr>
      <w:r>
        <w:rPr>
          <w:rFonts w:ascii="Arial" w:eastAsia="Times New Roman" w:hAnsi="Arial" w:cs="Arial"/>
          <w:b/>
          <w:lang w:eastAsia="de-DE"/>
        </w:rPr>
        <w:t>De</w:t>
      </w:r>
      <w:r w:rsidR="002026BB">
        <w:rPr>
          <w:rFonts w:ascii="Arial" w:eastAsia="Times New Roman" w:hAnsi="Arial" w:cs="Arial"/>
          <w:b/>
          <w:lang w:eastAsia="de-DE"/>
        </w:rPr>
        <w:t>m</w:t>
      </w:r>
      <w:r>
        <w:rPr>
          <w:rFonts w:ascii="Arial" w:eastAsia="Times New Roman" w:hAnsi="Arial" w:cs="Arial"/>
          <w:b/>
          <w:lang w:eastAsia="de-DE"/>
        </w:rPr>
        <w:t xml:space="preserve"> Leitsatz </w:t>
      </w:r>
      <w:r w:rsidR="004A39DB" w:rsidRPr="004A39DB">
        <w:rPr>
          <w:rFonts w:ascii="Arial" w:eastAsia="Times New Roman" w:hAnsi="Arial" w:cs="Arial"/>
          <w:b/>
          <w:lang w:eastAsia="de-DE"/>
        </w:rPr>
        <w:t>„</w:t>
      </w:r>
      <w:proofErr w:type="spellStart"/>
      <w:r w:rsidR="004425B6">
        <w:rPr>
          <w:rFonts w:ascii="Arial" w:eastAsia="Times New Roman" w:hAnsi="Arial" w:cs="Arial"/>
          <w:b/>
          <w:lang w:eastAsia="de-DE"/>
        </w:rPr>
        <w:t>R</w:t>
      </w:r>
      <w:r w:rsidR="004A39DB" w:rsidRPr="004A39DB">
        <w:rPr>
          <w:rFonts w:ascii="Arial" w:eastAsia="Times New Roman" w:hAnsi="Arial" w:cs="Arial"/>
          <w:b/>
          <w:lang w:eastAsia="de-DE"/>
        </w:rPr>
        <w:t>educe</w:t>
      </w:r>
      <w:proofErr w:type="spellEnd"/>
      <w:r w:rsidR="004A39DB" w:rsidRPr="004A39DB">
        <w:rPr>
          <w:rFonts w:ascii="Arial" w:eastAsia="Times New Roman" w:hAnsi="Arial" w:cs="Arial"/>
          <w:b/>
          <w:lang w:eastAsia="de-DE"/>
        </w:rPr>
        <w:t xml:space="preserve">, </w:t>
      </w:r>
      <w:r w:rsidR="004425B6">
        <w:rPr>
          <w:rFonts w:ascii="Arial" w:eastAsia="Times New Roman" w:hAnsi="Arial" w:cs="Arial"/>
          <w:b/>
          <w:lang w:eastAsia="de-DE"/>
        </w:rPr>
        <w:t>R</w:t>
      </w:r>
      <w:r w:rsidR="004A39DB" w:rsidRPr="004A39DB">
        <w:rPr>
          <w:rFonts w:ascii="Arial" w:eastAsia="Times New Roman" w:hAnsi="Arial" w:cs="Arial"/>
          <w:b/>
          <w:lang w:eastAsia="de-DE"/>
        </w:rPr>
        <w:t xml:space="preserve">euse, </w:t>
      </w:r>
      <w:r w:rsidR="004425B6">
        <w:rPr>
          <w:rFonts w:ascii="Arial" w:eastAsia="Times New Roman" w:hAnsi="Arial" w:cs="Arial"/>
          <w:b/>
          <w:lang w:eastAsia="de-DE"/>
        </w:rPr>
        <w:t>R</w:t>
      </w:r>
      <w:r w:rsidR="004A39DB" w:rsidRPr="004A39DB">
        <w:rPr>
          <w:rFonts w:ascii="Arial" w:eastAsia="Times New Roman" w:hAnsi="Arial" w:cs="Arial"/>
          <w:b/>
          <w:lang w:eastAsia="de-DE"/>
        </w:rPr>
        <w:t>ecycle“</w:t>
      </w:r>
      <w:r>
        <w:rPr>
          <w:rFonts w:ascii="Arial" w:eastAsia="Times New Roman" w:hAnsi="Arial" w:cs="Arial"/>
          <w:b/>
          <w:lang w:eastAsia="de-DE"/>
        </w:rPr>
        <w:t xml:space="preserve"> folgend, </w:t>
      </w:r>
      <w:r w:rsidR="00317F0D">
        <w:rPr>
          <w:rFonts w:ascii="Arial" w:eastAsia="Times New Roman" w:hAnsi="Arial" w:cs="Arial"/>
          <w:b/>
          <w:lang w:eastAsia="de-DE"/>
        </w:rPr>
        <w:t xml:space="preserve">stellt Greiner Packaging auf der FACHPACK von 27. bis 29. September seine neuesten Produktentwicklungen aus </w:t>
      </w:r>
      <w:r w:rsidR="00B002E8">
        <w:rPr>
          <w:rFonts w:ascii="Arial" w:eastAsia="Times New Roman" w:hAnsi="Arial" w:cs="Arial"/>
          <w:b/>
          <w:lang w:eastAsia="de-DE"/>
        </w:rPr>
        <w:t>diesen</w:t>
      </w:r>
      <w:r w:rsidR="00317F0D">
        <w:rPr>
          <w:rFonts w:ascii="Arial" w:eastAsia="Times New Roman" w:hAnsi="Arial" w:cs="Arial"/>
          <w:b/>
          <w:lang w:eastAsia="de-DE"/>
        </w:rPr>
        <w:t xml:space="preserve"> drei Bereichen vor.</w:t>
      </w:r>
      <w:r w:rsidR="008D0FCA">
        <w:rPr>
          <w:rFonts w:ascii="Arial" w:eastAsia="Times New Roman" w:hAnsi="Arial" w:cs="Arial"/>
          <w:b/>
          <w:lang w:eastAsia="de-DE"/>
        </w:rPr>
        <w:t xml:space="preserve"> Vorne mit dabei</w:t>
      </w:r>
      <w:r w:rsidR="00E71D9C">
        <w:rPr>
          <w:rFonts w:ascii="Arial" w:eastAsia="Times New Roman" w:hAnsi="Arial" w:cs="Arial"/>
          <w:b/>
          <w:lang w:eastAsia="de-DE"/>
        </w:rPr>
        <w:t xml:space="preserve"> sind</w:t>
      </w:r>
      <w:r w:rsidR="008D0FCA">
        <w:rPr>
          <w:rFonts w:ascii="Arial" w:eastAsia="Times New Roman" w:hAnsi="Arial" w:cs="Arial"/>
          <w:b/>
          <w:lang w:eastAsia="de-DE"/>
        </w:rPr>
        <w:t xml:space="preserve"> </w:t>
      </w:r>
      <w:r w:rsidR="00CC442F">
        <w:rPr>
          <w:rFonts w:ascii="Arial" w:eastAsia="Times New Roman" w:hAnsi="Arial" w:cs="Arial"/>
          <w:b/>
          <w:lang w:eastAsia="de-DE"/>
        </w:rPr>
        <w:t>Lebensmittelverpackungen aus r-PET und der sich</w:t>
      </w:r>
      <w:r w:rsidR="0093326B">
        <w:rPr>
          <w:rFonts w:ascii="Arial" w:eastAsia="Times New Roman" w:hAnsi="Arial" w:cs="Arial"/>
          <w:b/>
          <w:lang w:eastAsia="de-DE"/>
        </w:rPr>
        <w:t>-</w:t>
      </w:r>
      <w:r w:rsidR="00CC442F">
        <w:rPr>
          <w:rFonts w:ascii="Arial" w:eastAsia="Times New Roman" w:hAnsi="Arial" w:cs="Arial"/>
          <w:b/>
          <w:lang w:eastAsia="de-DE"/>
        </w:rPr>
        <w:t>selbst-trennende Karton-Kunststoff Becher K</w:t>
      </w:r>
      <w:r w:rsidR="00E71D9C">
        <w:rPr>
          <w:rFonts w:ascii="Arial" w:eastAsia="Times New Roman" w:hAnsi="Arial" w:cs="Arial"/>
          <w:b/>
          <w:lang w:eastAsia="de-DE"/>
        </w:rPr>
        <w:t>3</w:t>
      </w:r>
      <w:r w:rsidR="00CC442F" w:rsidRPr="00E71D9C">
        <w:rPr>
          <w:rFonts w:ascii="Arial" w:eastAsia="Times New Roman" w:hAnsi="Arial" w:cs="Arial"/>
          <w:b/>
          <w:vertAlign w:val="superscript"/>
          <w:lang w:eastAsia="de-DE"/>
        </w:rPr>
        <w:t>®</w:t>
      </w:r>
      <w:r w:rsidR="00CC442F">
        <w:rPr>
          <w:rFonts w:ascii="Arial" w:eastAsia="Times New Roman" w:hAnsi="Arial" w:cs="Arial"/>
          <w:b/>
          <w:lang w:eastAsia="de-DE"/>
        </w:rPr>
        <w:t xml:space="preserve"> r100.</w:t>
      </w:r>
    </w:p>
    <w:p w14:paraId="20241396" w14:textId="77777777" w:rsidR="00A448E8" w:rsidRDefault="00A448E8" w:rsidP="0078536D">
      <w:pPr>
        <w:spacing w:after="0" w:line="240" w:lineRule="auto"/>
        <w:jc w:val="both"/>
        <w:rPr>
          <w:rFonts w:ascii="Arial" w:eastAsia="Times New Roman" w:hAnsi="Arial" w:cs="Arial"/>
          <w:b/>
          <w:lang w:eastAsia="de-DE"/>
        </w:rPr>
      </w:pPr>
    </w:p>
    <w:p w14:paraId="7FA78329" w14:textId="4B5A16A2" w:rsidR="00A448E8" w:rsidRDefault="00ED7583" w:rsidP="00C0569B">
      <w:pPr>
        <w:spacing w:after="0" w:line="240" w:lineRule="auto"/>
        <w:jc w:val="both"/>
        <w:rPr>
          <w:rFonts w:ascii="Arial" w:eastAsia="Times New Roman" w:hAnsi="Arial" w:cs="Arial"/>
          <w:bCs/>
          <w:lang w:eastAsia="de-DE"/>
        </w:rPr>
      </w:pPr>
      <w:r w:rsidRPr="0078536D">
        <w:rPr>
          <w:rFonts w:ascii="Arial" w:eastAsia="Times New Roman" w:hAnsi="Arial" w:cs="Arial"/>
          <w:b/>
          <w:lang w:eastAsia="de-DE"/>
        </w:rPr>
        <w:t xml:space="preserve">Kremsmünster, </w:t>
      </w:r>
      <w:r w:rsidR="00FC0FE5">
        <w:rPr>
          <w:rFonts w:ascii="Arial" w:eastAsia="Times New Roman" w:hAnsi="Arial" w:cs="Arial"/>
          <w:b/>
          <w:lang w:eastAsia="de-DE"/>
        </w:rPr>
        <w:t>September</w:t>
      </w:r>
      <w:r w:rsidRPr="0078536D">
        <w:rPr>
          <w:rFonts w:ascii="Arial" w:eastAsia="Times New Roman" w:hAnsi="Arial" w:cs="Arial"/>
          <w:b/>
          <w:lang w:eastAsia="de-DE"/>
        </w:rPr>
        <w:t xml:space="preserve"> 2022. </w:t>
      </w:r>
      <w:r w:rsidR="00642FE5" w:rsidRPr="004C4B28">
        <w:rPr>
          <w:rFonts w:ascii="Arial" w:eastAsia="Times New Roman" w:hAnsi="Arial" w:cs="Arial"/>
          <w:bCs/>
          <w:lang w:eastAsia="de-DE"/>
        </w:rPr>
        <w:t>„</w:t>
      </w:r>
      <w:proofErr w:type="spellStart"/>
      <w:r w:rsidR="00642FE5" w:rsidRPr="004C4B28">
        <w:rPr>
          <w:rFonts w:ascii="Arial" w:eastAsia="Times New Roman" w:hAnsi="Arial" w:cs="Arial"/>
          <w:bCs/>
          <w:lang w:eastAsia="de-DE"/>
        </w:rPr>
        <w:t>Join</w:t>
      </w:r>
      <w:proofErr w:type="spellEnd"/>
      <w:r w:rsidR="00642FE5" w:rsidRPr="004C4B28">
        <w:rPr>
          <w:rFonts w:ascii="Arial" w:eastAsia="Times New Roman" w:hAnsi="Arial" w:cs="Arial"/>
          <w:bCs/>
          <w:lang w:eastAsia="de-DE"/>
        </w:rPr>
        <w:t xml:space="preserve"> </w:t>
      </w:r>
      <w:proofErr w:type="spellStart"/>
      <w:r w:rsidR="00642FE5" w:rsidRPr="004C4B28">
        <w:rPr>
          <w:rFonts w:ascii="Arial" w:eastAsia="Times New Roman" w:hAnsi="Arial" w:cs="Arial"/>
          <w:bCs/>
          <w:lang w:eastAsia="de-DE"/>
        </w:rPr>
        <w:t>the</w:t>
      </w:r>
      <w:proofErr w:type="spellEnd"/>
      <w:r w:rsidR="00642FE5" w:rsidRPr="004C4B28">
        <w:rPr>
          <w:rFonts w:ascii="Arial" w:eastAsia="Times New Roman" w:hAnsi="Arial" w:cs="Arial"/>
          <w:bCs/>
          <w:lang w:eastAsia="de-DE"/>
        </w:rPr>
        <w:t xml:space="preserve"> </w:t>
      </w:r>
      <w:proofErr w:type="spellStart"/>
      <w:r w:rsidR="00642FE5" w:rsidRPr="004C4B28">
        <w:rPr>
          <w:rFonts w:ascii="Arial" w:eastAsia="Times New Roman" w:hAnsi="Arial" w:cs="Arial"/>
          <w:bCs/>
          <w:lang w:eastAsia="de-DE"/>
        </w:rPr>
        <w:t>circular</w:t>
      </w:r>
      <w:proofErr w:type="spellEnd"/>
      <w:r w:rsidR="00642FE5" w:rsidRPr="004C4B28">
        <w:rPr>
          <w:rFonts w:ascii="Arial" w:eastAsia="Times New Roman" w:hAnsi="Arial" w:cs="Arial"/>
          <w:bCs/>
          <w:lang w:eastAsia="de-DE"/>
        </w:rPr>
        <w:t xml:space="preserve"> </w:t>
      </w:r>
      <w:proofErr w:type="spellStart"/>
      <w:r w:rsidR="00642FE5" w:rsidRPr="004C4B28">
        <w:rPr>
          <w:rFonts w:ascii="Arial" w:eastAsia="Times New Roman" w:hAnsi="Arial" w:cs="Arial"/>
          <w:bCs/>
          <w:lang w:eastAsia="de-DE"/>
        </w:rPr>
        <w:t>revolution</w:t>
      </w:r>
      <w:proofErr w:type="spellEnd"/>
      <w:r w:rsidR="00642FE5" w:rsidRPr="004C4B28">
        <w:rPr>
          <w:rFonts w:ascii="Arial" w:eastAsia="Times New Roman" w:hAnsi="Arial" w:cs="Arial"/>
          <w:bCs/>
          <w:lang w:eastAsia="de-DE"/>
        </w:rPr>
        <w:t xml:space="preserve">!“, </w:t>
      </w:r>
      <w:r w:rsidR="00631DD0">
        <w:rPr>
          <w:rFonts w:ascii="Arial" w:eastAsia="Times New Roman" w:hAnsi="Arial" w:cs="Arial"/>
          <w:bCs/>
          <w:lang w:eastAsia="de-DE"/>
        </w:rPr>
        <w:t>unter</w:t>
      </w:r>
      <w:r w:rsidR="00642FE5" w:rsidRPr="004C4B28">
        <w:rPr>
          <w:rFonts w:ascii="Arial" w:eastAsia="Times New Roman" w:hAnsi="Arial" w:cs="Arial"/>
          <w:bCs/>
          <w:lang w:eastAsia="de-DE"/>
        </w:rPr>
        <w:t xml:space="preserve"> diesem </w:t>
      </w:r>
      <w:r w:rsidR="00631DD0">
        <w:rPr>
          <w:rFonts w:ascii="Arial" w:eastAsia="Times New Roman" w:hAnsi="Arial" w:cs="Arial"/>
          <w:bCs/>
          <w:lang w:eastAsia="de-DE"/>
        </w:rPr>
        <w:t>Leits</w:t>
      </w:r>
      <w:r w:rsidR="002B50A7">
        <w:rPr>
          <w:rFonts w:ascii="Arial" w:eastAsia="Times New Roman" w:hAnsi="Arial" w:cs="Arial"/>
          <w:bCs/>
          <w:lang w:eastAsia="de-DE"/>
        </w:rPr>
        <w:t>atz</w:t>
      </w:r>
      <w:r w:rsidR="00642FE5" w:rsidRPr="004C4B28">
        <w:rPr>
          <w:rFonts w:ascii="Arial" w:eastAsia="Times New Roman" w:hAnsi="Arial" w:cs="Arial"/>
          <w:bCs/>
          <w:lang w:eastAsia="de-DE"/>
        </w:rPr>
        <w:t xml:space="preserve"> ruft Greiner P</w:t>
      </w:r>
      <w:r w:rsidR="004C4B28">
        <w:rPr>
          <w:rFonts w:ascii="Arial" w:eastAsia="Times New Roman" w:hAnsi="Arial" w:cs="Arial"/>
          <w:bCs/>
          <w:lang w:eastAsia="de-DE"/>
        </w:rPr>
        <w:t>a</w:t>
      </w:r>
      <w:r w:rsidR="00642FE5" w:rsidRPr="004C4B28">
        <w:rPr>
          <w:rFonts w:ascii="Arial" w:eastAsia="Times New Roman" w:hAnsi="Arial" w:cs="Arial"/>
          <w:bCs/>
          <w:lang w:eastAsia="de-DE"/>
        </w:rPr>
        <w:t xml:space="preserve">ckaging </w:t>
      </w:r>
      <w:r w:rsidR="00B81089">
        <w:rPr>
          <w:rFonts w:ascii="Arial" w:eastAsia="Times New Roman" w:hAnsi="Arial" w:cs="Arial"/>
          <w:bCs/>
          <w:lang w:eastAsia="de-DE"/>
        </w:rPr>
        <w:t>aktuell sei</w:t>
      </w:r>
      <w:r w:rsidR="004C4B28" w:rsidRPr="004C4B28">
        <w:rPr>
          <w:rFonts w:ascii="Arial" w:eastAsia="Times New Roman" w:hAnsi="Arial" w:cs="Arial"/>
          <w:bCs/>
          <w:lang w:eastAsia="de-DE"/>
        </w:rPr>
        <w:t xml:space="preserve">ne </w:t>
      </w:r>
      <w:proofErr w:type="spellStart"/>
      <w:proofErr w:type="gramStart"/>
      <w:r w:rsidR="004C4B28" w:rsidRPr="004C4B28">
        <w:rPr>
          <w:rFonts w:ascii="Arial" w:eastAsia="Times New Roman" w:hAnsi="Arial" w:cs="Arial"/>
          <w:bCs/>
          <w:lang w:eastAsia="de-DE"/>
        </w:rPr>
        <w:t>Kund</w:t>
      </w:r>
      <w:r w:rsidR="00806E0D">
        <w:rPr>
          <w:rFonts w:ascii="Arial" w:eastAsia="Times New Roman" w:hAnsi="Arial" w:cs="Arial"/>
          <w:bCs/>
          <w:lang w:eastAsia="de-DE"/>
        </w:rPr>
        <w:t>:innen</w:t>
      </w:r>
      <w:proofErr w:type="spellEnd"/>
      <w:proofErr w:type="gramEnd"/>
      <w:r w:rsidR="004C4B28" w:rsidRPr="004C4B28">
        <w:rPr>
          <w:rFonts w:ascii="Arial" w:eastAsia="Times New Roman" w:hAnsi="Arial" w:cs="Arial"/>
          <w:bCs/>
          <w:lang w:eastAsia="de-DE"/>
        </w:rPr>
        <w:t xml:space="preserve"> u</w:t>
      </w:r>
      <w:r w:rsidR="004C4B28">
        <w:rPr>
          <w:rFonts w:ascii="Arial" w:eastAsia="Times New Roman" w:hAnsi="Arial" w:cs="Arial"/>
          <w:bCs/>
          <w:lang w:eastAsia="de-DE"/>
        </w:rPr>
        <w:t xml:space="preserve">nd </w:t>
      </w:r>
      <w:proofErr w:type="spellStart"/>
      <w:r w:rsidR="004C4B28">
        <w:rPr>
          <w:rFonts w:ascii="Arial" w:eastAsia="Times New Roman" w:hAnsi="Arial" w:cs="Arial"/>
          <w:bCs/>
          <w:lang w:eastAsia="de-DE"/>
        </w:rPr>
        <w:t>Wegbegleiter</w:t>
      </w:r>
      <w:r w:rsidR="00806E0D">
        <w:rPr>
          <w:rFonts w:ascii="Arial" w:eastAsia="Times New Roman" w:hAnsi="Arial" w:cs="Arial"/>
          <w:bCs/>
          <w:lang w:eastAsia="de-DE"/>
        </w:rPr>
        <w:t>:innen</w:t>
      </w:r>
      <w:proofErr w:type="spellEnd"/>
      <w:r w:rsidR="004C4B28">
        <w:rPr>
          <w:rFonts w:ascii="Arial" w:eastAsia="Times New Roman" w:hAnsi="Arial" w:cs="Arial"/>
          <w:bCs/>
          <w:lang w:eastAsia="de-DE"/>
        </w:rPr>
        <w:t xml:space="preserve"> dazu auf, </w:t>
      </w:r>
      <w:r w:rsidR="0032487A">
        <w:rPr>
          <w:rFonts w:ascii="Arial" w:eastAsia="Times New Roman" w:hAnsi="Arial" w:cs="Arial"/>
          <w:bCs/>
          <w:lang w:eastAsia="de-DE"/>
        </w:rPr>
        <w:t xml:space="preserve">den Weg zu einer nachhaltigen Kreislaufwirtschaft </w:t>
      </w:r>
      <w:r w:rsidR="00B002E8">
        <w:rPr>
          <w:rFonts w:ascii="Arial" w:eastAsia="Times New Roman" w:hAnsi="Arial" w:cs="Arial"/>
          <w:bCs/>
          <w:lang w:eastAsia="de-DE"/>
        </w:rPr>
        <w:t xml:space="preserve">gemeinsam </w:t>
      </w:r>
      <w:r w:rsidR="0032487A">
        <w:rPr>
          <w:rFonts w:ascii="Arial" w:eastAsia="Times New Roman" w:hAnsi="Arial" w:cs="Arial"/>
          <w:bCs/>
          <w:lang w:eastAsia="de-DE"/>
        </w:rPr>
        <w:t xml:space="preserve">mit den </w:t>
      </w:r>
      <w:proofErr w:type="spellStart"/>
      <w:r w:rsidR="0032487A">
        <w:rPr>
          <w:rFonts w:ascii="Arial" w:eastAsia="Times New Roman" w:hAnsi="Arial" w:cs="Arial"/>
          <w:bCs/>
          <w:lang w:eastAsia="de-DE"/>
        </w:rPr>
        <w:t>Verpackungsexpert:innen</w:t>
      </w:r>
      <w:proofErr w:type="spellEnd"/>
      <w:r w:rsidR="0032487A">
        <w:rPr>
          <w:rFonts w:ascii="Arial" w:eastAsia="Times New Roman" w:hAnsi="Arial" w:cs="Arial"/>
          <w:bCs/>
          <w:lang w:eastAsia="de-DE"/>
        </w:rPr>
        <w:t xml:space="preserve"> zu gehen. </w:t>
      </w:r>
      <w:r w:rsidR="00500A51">
        <w:rPr>
          <w:rFonts w:ascii="Arial" w:eastAsia="Times New Roman" w:hAnsi="Arial" w:cs="Arial"/>
          <w:bCs/>
          <w:lang w:eastAsia="de-DE"/>
        </w:rPr>
        <w:t xml:space="preserve">Auf der FACHPACK in Nürnberg präsentiert das Unternehmen </w:t>
      </w:r>
      <w:r w:rsidR="00874F53">
        <w:rPr>
          <w:rFonts w:ascii="Arial" w:eastAsia="Times New Roman" w:hAnsi="Arial" w:cs="Arial"/>
          <w:bCs/>
          <w:lang w:eastAsia="de-DE"/>
        </w:rPr>
        <w:t>ausgewählte</w:t>
      </w:r>
      <w:r w:rsidR="00500A51">
        <w:rPr>
          <w:rFonts w:ascii="Arial" w:eastAsia="Times New Roman" w:hAnsi="Arial" w:cs="Arial"/>
          <w:bCs/>
          <w:lang w:eastAsia="de-DE"/>
        </w:rPr>
        <w:t xml:space="preserve"> Lösungen, die es dazu bereithält.</w:t>
      </w:r>
    </w:p>
    <w:p w14:paraId="7A8CBB43" w14:textId="03F8E803" w:rsidR="00500A51" w:rsidRDefault="00500A51" w:rsidP="00C0569B">
      <w:pPr>
        <w:spacing w:after="0" w:line="240" w:lineRule="auto"/>
        <w:jc w:val="both"/>
        <w:rPr>
          <w:rFonts w:ascii="Arial" w:eastAsia="Times New Roman" w:hAnsi="Arial" w:cs="Arial"/>
          <w:bCs/>
          <w:lang w:eastAsia="de-DE"/>
        </w:rPr>
      </w:pPr>
    </w:p>
    <w:p w14:paraId="7EE97980" w14:textId="13E2D771" w:rsidR="00500A51" w:rsidRPr="0032279E" w:rsidRDefault="001E3C1F" w:rsidP="00C0569B">
      <w:pPr>
        <w:spacing w:after="0" w:line="240" w:lineRule="auto"/>
        <w:jc w:val="both"/>
        <w:rPr>
          <w:rFonts w:ascii="Arial" w:eastAsia="Times New Roman" w:hAnsi="Arial" w:cs="Arial"/>
          <w:b/>
          <w:lang w:eastAsia="de-DE"/>
        </w:rPr>
      </w:pPr>
      <w:r w:rsidRPr="0032279E">
        <w:rPr>
          <w:rFonts w:ascii="Arial" w:eastAsia="Times New Roman" w:hAnsi="Arial" w:cs="Arial"/>
          <w:b/>
          <w:lang w:eastAsia="de-DE"/>
        </w:rPr>
        <w:t>PET im Kreislauf halten</w:t>
      </w:r>
    </w:p>
    <w:p w14:paraId="36FD586F" w14:textId="01FF42B0" w:rsidR="007D71C9" w:rsidRDefault="001E3C1F" w:rsidP="00C0569B">
      <w:pPr>
        <w:spacing w:after="0" w:line="240" w:lineRule="auto"/>
        <w:jc w:val="both"/>
        <w:rPr>
          <w:rFonts w:ascii="Arial" w:eastAsia="Times New Roman" w:hAnsi="Arial" w:cs="Arial"/>
          <w:bCs/>
          <w:lang w:eastAsia="de-DE"/>
        </w:rPr>
      </w:pPr>
      <w:r>
        <w:rPr>
          <w:rFonts w:ascii="Arial" w:eastAsia="Times New Roman" w:hAnsi="Arial" w:cs="Arial"/>
          <w:bCs/>
          <w:lang w:eastAsia="de-DE"/>
        </w:rPr>
        <w:t xml:space="preserve">Mit dem Kauf </w:t>
      </w:r>
      <w:r w:rsidR="002E0467">
        <w:rPr>
          <w:rFonts w:ascii="Arial" w:eastAsia="Times New Roman" w:hAnsi="Arial" w:cs="Arial"/>
          <w:bCs/>
          <w:lang w:eastAsia="de-DE"/>
        </w:rPr>
        <w:t xml:space="preserve">seines ersten Recyclingunternehmens </w:t>
      </w:r>
      <w:r w:rsidR="00820745">
        <w:rPr>
          <w:rFonts w:ascii="Arial" w:eastAsia="Times New Roman" w:hAnsi="Arial" w:cs="Arial"/>
          <w:bCs/>
          <w:lang w:eastAsia="de-DE"/>
        </w:rPr>
        <w:t>–</w:t>
      </w:r>
      <w:r w:rsidR="002E0467">
        <w:rPr>
          <w:rFonts w:ascii="Arial" w:eastAsia="Times New Roman" w:hAnsi="Arial" w:cs="Arial"/>
          <w:bCs/>
          <w:lang w:eastAsia="de-DE"/>
        </w:rPr>
        <w:t xml:space="preserve"> dem</w:t>
      </w:r>
      <w:r>
        <w:rPr>
          <w:rFonts w:ascii="Arial" w:eastAsia="Times New Roman" w:hAnsi="Arial" w:cs="Arial"/>
          <w:bCs/>
          <w:lang w:eastAsia="de-DE"/>
        </w:rPr>
        <w:t xml:space="preserve"> serbischen r-PET Flakes Produzenten </w:t>
      </w:r>
      <w:r w:rsidR="00720A37">
        <w:rPr>
          <w:rFonts w:ascii="Arial" w:eastAsia="Times New Roman" w:hAnsi="Arial" w:cs="Arial"/>
          <w:bCs/>
          <w:lang w:eastAsia="de-DE"/>
        </w:rPr>
        <w:t>ALWAG</w:t>
      </w:r>
      <w:r w:rsidR="002E0467">
        <w:rPr>
          <w:rFonts w:ascii="Arial" w:eastAsia="Times New Roman" w:hAnsi="Arial" w:cs="Arial"/>
          <w:bCs/>
          <w:lang w:eastAsia="de-DE"/>
        </w:rPr>
        <w:t xml:space="preserve"> </w:t>
      </w:r>
      <w:r w:rsidR="00820745">
        <w:rPr>
          <w:rFonts w:ascii="Arial" w:eastAsia="Times New Roman" w:hAnsi="Arial" w:cs="Arial"/>
          <w:bCs/>
          <w:lang w:eastAsia="de-DE"/>
        </w:rPr>
        <w:t>–</w:t>
      </w:r>
      <w:r w:rsidR="002E0467">
        <w:rPr>
          <w:rFonts w:ascii="Arial" w:eastAsia="Times New Roman" w:hAnsi="Arial" w:cs="Arial"/>
          <w:bCs/>
          <w:lang w:eastAsia="de-DE"/>
        </w:rPr>
        <w:t xml:space="preserve"> </w:t>
      </w:r>
      <w:r w:rsidR="00B0224F">
        <w:rPr>
          <w:rFonts w:ascii="Arial" w:eastAsia="Times New Roman" w:hAnsi="Arial" w:cs="Arial"/>
          <w:bCs/>
          <w:lang w:eastAsia="de-DE"/>
        </w:rPr>
        <w:t xml:space="preserve">und damit </w:t>
      </w:r>
      <w:r w:rsidR="00820745">
        <w:rPr>
          <w:rFonts w:ascii="Arial" w:eastAsia="Times New Roman" w:hAnsi="Arial" w:cs="Arial"/>
          <w:bCs/>
          <w:lang w:eastAsia="de-DE"/>
        </w:rPr>
        <w:t xml:space="preserve">verbunden </w:t>
      </w:r>
      <w:r w:rsidR="00B0224F">
        <w:rPr>
          <w:rFonts w:ascii="Arial" w:eastAsia="Times New Roman" w:hAnsi="Arial" w:cs="Arial"/>
          <w:bCs/>
          <w:lang w:eastAsia="de-DE"/>
        </w:rPr>
        <w:t xml:space="preserve">dem Einstieg in das Recycling-Business </w:t>
      </w:r>
      <w:r>
        <w:rPr>
          <w:rFonts w:ascii="Arial" w:eastAsia="Times New Roman" w:hAnsi="Arial" w:cs="Arial"/>
          <w:bCs/>
          <w:lang w:eastAsia="de-DE"/>
        </w:rPr>
        <w:t>hat G</w:t>
      </w:r>
      <w:r w:rsidR="000E2119">
        <w:rPr>
          <w:rFonts w:ascii="Arial" w:eastAsia="Times New Roman" w:hAnsi="Arial" w:cs="Arial"/>
          <w:bCs/>
          <w:lang w:eastAsia="de-DE"/>
        </w:rPr>
        <w:t>re</w:t>
      </w:r>
      <w:r>
        <w:rPr>
          <w:rFonts w:ascii="Arial" w:eastAsia="Times New Roman" w:hAnsi="Arial" w:cs="Arial"/>
          <w:bCs/>
          <w:lang w:eastAsia="de-DE"/>
        </w:rPr>
        <w:t>iner Packaging einen wichtigen Sch</w:t>
      </w:r>
      <w:r w:rsidR="001E2F16">
        <w:rPr>
          <w:rFonts w:ascii="Arial" w:eastAsia="Times New Roman" w:hAnsi="Arial" w:cs="Arial"/>
          <w:bCs/>
          <w:lang w:eastAsia="de-DE"/>
        </w:rPr>
        <w:t>ritt auf seinem Weg in eine nachhaltige Zukunft</w:t>
      </w:r>
      <w:r w:rsidR="00541076">
        <w:rPr>
          <w:rFonts w:ascii="Arial" w:eastAsia="Times New Roman" w:hAnsi="Arial" w:cs="Arial"/>
          <w:bCs/>
          <w:lang w:eastAsia="de-DE"/>
        </w:rPr>
        <w:t xml:space="preserve"> ge</w:t>
      </w:r>
      <w:r w:rsidR="008A0BC2">
        <w:rPr>
          <w:rFonts w:ascii="Arial" w:eastAsia="Times New Roman" w:hAnsi="Arial" w:cs="Arial"/>
          <w:bCs/>
          <w:lang w:eastAsia="de-DE"/>
        </w:rPr>
        <w:t>setzt</w:t>
      </w:r>
      <w:r w:rsidR="00541076">
        <w:rPr>
          <w:rFonts w:ascii="Arial" w:eastAsia="Times New Roman" w:hAnsi="Arial" w:cs="Arial"/>
          <w:bCs/>
          <w:lang w:eastAsia="de-DE"/>
        </w:rPr>
        <w:t xml:space="preserve">. </w:t>
      </w:r>
      <w:r w:rsidR="001E3555">
        <w:rPr>
          <w:rFonts w:ascii="Arial" w:eastAsia="Times New Roman" w:hAnsi="Arial" w:cs="Arial"/>
          <w:bCs/>
          <w:lang w:eastAsia="de-DE"/>
        </w:rPr>
        <w:t xml:space="preserve">Der serbische Standort, der von nun an unter dem Namen Greiner Recycling </w:t>
      </w:r>
      <w:proofErr w:type="spellStart"/>
      <w:r w:rsidR="001E3555">
        <w:rPr>
          <w:rFonts w:ascii="Arial" w:eastAsia="Times New Roman" w:hAnsi="Arial" w:cs="Arial"/>
          <w:bCs/>
          <w:lang w:eastAsia="de-DE"/>
        </w:rPr>
        <w:t>d.o.o</w:t>
      </w:r>
      <w:proofErr w:type="spellEnd"/>
      <w:r w:rsidR="001E3555">
        <w:rPr>
          <w:rFonts w:ascii="Arial" w:eastAsia="Times New Roman" w:hAnsi="Arial" w:cs="Arial"/>
          <w:bCs/>
          <w:lang w:eastAsia="de-DE"/>
        </w:rPr>
        <w:t xml:space="preserve">. </w:t>
      </w:r>
      <w:r w:rsidR="001D6E37">
        <w:rPr>
          <w:rFonts w:ascii="Arial" w:eastAsia="Times New Roman" w:hAnsi="Arial" w:cs="Arial"/>
          <w:bCs/>
          <w:lang w:eastAsia="de-DE"/>
        </w:rPr>
        <w:t>firmiert, sichert</w:t>
      </w:r>
      <w:r w:rsidR="00541076">
        <w:rPr>
          <w:rFonts w:ascii="Arial" w:eastAsia="Times New Roman" w:hAnsi="Arial" w:cs="Arial"/>
          <w:bCs/>
          <w:lang w:eastAsia="de-DE"/>
        </w:rPr>
        <w:t xml:space="preserve"> dem Unternehmen wichtige Materialströme</w:t>
      </w:r>
      <w:r w:rsidR="00040B9B">
        <w:rPr>
          <w:rFonts w:ascii="Arial" w:eastAsia="Times New Roman" w:hAnsi="Arial" w:cs="Arial"/>
          <w:bCs/>
          <w:lang w:eastAsia="de-DE"/>
        </w:rPr>
        <w:t xml:space="preserve"> und unterstreicht sein Bekenntnis </w:t>
      </w:r>
      <w:r w:rsidR="003B070B">
        <w:rPr>
          <w:rFonts w:ascii="Arial" w:eastAsia="Times New Roman" w:hAnsi="Arial" w:cs="Arial"/>
          <w:bCs/>
          <w:lang w:eastAsia="de-DE"/>
        </w:rPr>
        <w:t>zur Förderung einer nachhaltigen Kreislaufwirtschaft</w:t>
      </w:r>
      <w:r w:rsidR="00896C7F">
        <w:rPr>
          <w:rFonts w:ascii="Arial" w:eastAsia="Times New Roman" w:hAnsi="Arial" w:cs="Arial"/>
          <w:bCs/>
          <w:lang w:eastAsia="de-DE"/>
        </w:rPr>
        <w:t xml:space="preserve">. Greiner Packaging erkennt das Potenzial </w:t>
      </w:r>
      <w:r w:rsidR="00E50D50">
        <w:rPr>
          <w:rFonts w:ascii="Arial" w:eastAsia="Times New Roman" w:hAnsi="Arial" w:cs="Arial"/>
          <w:bCs/>
          <w:lang w:eastAsia="de-DE"/>
        </w:rPr>
        <w:t>von</w:t>
      </w:r>
      <w:r w:rsidR="00896C7F">
        <w:rPr>
          <w:rFonts w:ascii="Arial" w:eastAsia="Times New Roman" w:hAnsi="Arial" w:cs="Arial"/>
          <w:bCs/>
          <w:lang w:eastAsia="de-DE"/>
        </w:rPr>
        <w:t xml:space="preserve"> </w:t>
      </w:r>
      <w:r w:rsidR="002F3A61">
        <w:rPr>
          <w:rFonts w:ascii="Arial" w:eastAsia="Times New Roman" w:hAnsi="Arial" w:cs="Arial"/>
          <w:bCs/>
          <w:lang w:eastAsia="de-DE"/>
        </w:rPr>
        <w:t xml:space="preserve">kreislauffähigem PET und hat es sich zum Ziel gesetzt, neben dem bereits gut funktionierenden Flaschenstrom, </w:t>
      </w:r>
      <w:r w:rsidR="00154FB1">
        <w:rPr>
          <w:rFonts w:ascii="Arial" w:eastAsia="Times New Roman" w:hAnsi="Arial" w:cs="Arial"/>
          <w:bCs/>
          <w:lang w:eastAsia="de-DE"/>
        </w:rPr>
        <w:t xml:space="preserve">den Aufbau eines PET </w:t>
      </w:r>
      <w:proofErr w:type="spellStart"/>
      <w:r w:rsidR="00154FB1">
        <w:rPr>
          <w:rFonts w:ascii="Arial" w:eastAsia="Times New Roman" w:hAnsi="Arial" w:cs="Arial"/>
          <w:bCs/>
          <w:lang w:eastAsia="de-DE"/>
        </w:rPr>
        <w:t>tray-to-tray</w:t>
      </w:r>
      <w:proofErr w:type="spellEnd"/>
      <w:r w:rsidR="00154FB1">
        <w:rPr>
          <w:rFonts w:ascii="Arial" w:eastAsia="Times New Roman" w:hAnsi="Arial" w:cs="Arial"/>
          <w:bCs/>
          <w:lang w:eastAsia="de-DE"/>
        </w:rPr>
        <w:t xml:space="preserve"> Recyclings</w:t>
      </w:r>
      <w:r w:rsidR="008048CE">
        <w:rPr>
          <w:rFonts w:ascii="Arial" w:eastAsia="Times New Roman" w:hAnsi="Arial" w:cs="Arial"/>
          <w:bCs/>
          <w:lang w:eastAsia="de-DE"/>
        </w:rPr>
        <w:t>troms</w:t>
      </w:r>
      <w:r w:rsidR="00154FB1">
        <w:rPr>
          <w:rFonts w:ascii="Arial" w:eastAsia="Times New Roman" w:hAnsi="Arial" w:cs="Arial"/>
          <w:bCs/>
          <w:lang w:eastAsia="de-DE"/>
        </w:rPr>
        <w:t xml:space="preserve"> voranzutreiben. </w:t>
      </w:r>
      <w:r w:rsidR="007D71C9">
        <w:rPr>
          <w:rFonts w:ascii="Arial" w:eastAsia="Times New Roman" w:hAnsi="Arial" w:cs="Arial"/>
          <w:bCs/>
          <w:lang w:eastAsia="de-DE"/>
        </w:rPr>
        <w:t xml:space="preserve">Der Schritt der Rückwärtsintegration stellt einen wichtigen Meilenstein auf </w:t>
      </w:r>
      <w:r w:rsidR="00A32855">
        <w:rPr>
          <w:rFonts w:ascii="Arial" w:eastAsia="Times New Roman" w:hAnsi="Arial" w:cs="Arial"/>
          <w:bCs/>
          <w:lang w:eastAsia="de-DE"/>
        </w:rPr>
        <w:t>diesem Weg dar.</w:t>
      </w:r>
    </w:p>
    <w:p w14:paraId="353B539C" w14:textId="77777777" w:rsidR="007D71C9" w:rsidRDefault="007D71C9" w:rsidP="00C0569B">
      <w:pPr>
        <w:spacing w:after="0" w:line="240" w:lineRule="auto"/>
        <w:jc w:val="both"/>
        <w:rPr>
          <w:rFonts w:ascii="Arial" w:eastAsia="Times New Roman" w:hAnsi="Arial" w:cs="Arial"/>
          <w:bCs/>
          <w:lang w:eastAsia="de-DE"/>
        </w:rPr>
      </w:pPr>
    </w:p>
    <w:p w14:paraId="006FC061" w14:textId="020243D2" w:rsidR="001E3C1F" w:rsidRDefault="00154FB1" w:rsidP="00C0569B">
      <w:pPr>
        <w:spacing w:after="0" w:line="240" w:lineRule="auto"/>
        <w:jc w:val="both"/>
        <w:rPr>
          <w:rFonts w:ascii="Arial" w:eastAsia="Times New Roman" w:hAnsi="Arial" w:cs="Arial"/>
          <w:bCs/>
          <w:lang w:eastAsia="de-DE"/>
        </w:rPr>
      </w:pPr>
      <w:r>
        <w:rPr>
          <w:rFonts w:ascii="Arial" w:eastAsia="Times New Roman" w:hAnsi="Arial" w:cs="Arial"/>
          <w:bCs/>
          <w:lang w:eastAsia="de-DE"/>
        </w:rPr>
        <w:t>Auf der F</w:t>
      </w:r>
      <w:r w:rsidR="00297526">
        <w:rPr>
          <w:rFonts w:ascii="Arial" w:eastAsia="Times New Roman" w:hAnsi="Arial" w:cs="Arial"/>
          <w:bCs/>
          <w:lang w:eastAsia="de-DE"/>
        </w:rPr>
        <w:t>ACHPACK</w:t>
      </w:r>
      <w:r>
        <w:rPr>
          <w:rFonts w:ascii="Arial" w:eastAsia="Times New Roman" w:hAnsi="Arial" w:cs="Arial"/>
          <w:bCs/>
          <w:lang w:eastAsia="de-DE"/>
        </w:rPr>
        <w:t xml:space="preserve"> in Nürnberg präsentiert das Unternehmen </w:t>
      </w:r>
      <w:r w:rsidR="00A32855">
        <w:rPr>
          <w:rFonts w:ascii="Arial" w:eastAsia="Times New Roman" w:hAnsi="Arial" w:cs="Arial"/>
          <w:bCs/>
          <w:lang w:eastAsia="de-DE"/>
        </w:rPr>
        <w:t>bereits erfolgreich umgesetzte</w:t>
      </w:r>
      <w:r>
        <w:rPr>
          <w:rFonts w:ascii="Arial" w:eastAsia="Times New Roman" w:hAnsi="Arial" w:cs="Arial"/>
          <w:bCs/>
          <w:lang w:eastAsia="de-DE"/>
        </w:rPr>
        <w:t xml:space="preserve"> </w:t>
      </w:r>
      <w:r w:rsidR="00D03F47">
        <w:rPr>
          <w:rFonts w:ascii="Arial" w:eastAsia="Times New Roman" w:hAnsi="Arial" w:cs="Arial"/>
          <w:bCs/>
          <w:lang w:eastAsia="de-DE"/>
        </w:rPr>
        <w:t>Verpackungslösungen aus bis zu 100</w:t>
      </w:r>
      <w:r w:rsidR="00920BEE">
        <w:rPr>
          <w:rFonts w:ascii="Arial" w:eastAsia="Times New Roman" w:hAnsi="Arial" w:cs="Arial"/>
          <w:bCs/>
          <w:lang w:eastAsia="de-DE"/>
        </w:rPr>
        <w:t xml:space="preserve"> </w:t>
      </w:r>
      <w:r w:rsidR="00D03F47">
        <w:rPr>
          <w:rFonts w:ascii="Arial" w:eastAsia="Times New Roman" w:hAnsi="Arial" w:cs="Arial"/>
          <w:bCs/>
          <w:lang w:eastAsia="de-DE"/>
        </w:rPr>
        <w:t>% r-PET und zeigt, wie die Lebensmittelverpackung der Zukunft aussehen kan</w:t>
      </w:r>
      <w:r w:rsidR="003526C6">
        <w:rPr>
          <w:rFonts w:ascii="Arial" w:eastAsia="Times New Roman" w:hAnsi="Arial" w:cs="Arial"/>
          <w:bCs/>
          <w:lang w:eastAsia="de-DE"/>
        </w:rPr>
        <w:t>n</w:t>
      </w:r>
      <w:r w:rsidR="008B01B5">
        <w:rPr>
          <w:rFonts w:ascii="Arial" w:eastAsia="Times New Roman" w:hAnsi="Arial" w:cs="Arial"/>
          <w:bCs/>
          <w:lang w:eastAsia="de-DE"/>
        </w:rPr>
        <w:t xml:space="preserve"> </w:t>
      </w:r>
      <w:r w:rsidR="006E164C">
        <w:rPr>
          <w:rFonts w:ascii="Arial" w:eastAsia="Times New Roman" w:hAnsi="Arial" w:cs="Arial"/>
          <w:bCs/>
          <w:lang w:eastAsia="de-DE"/>
        </w:rPr>
        <w:t>–</w:t>
      </w:r>
      <w:r w:rsidR="008B01B5">
        <w:rPr>
          <w:rFonts w:ascii="Arial" w:eastAsia="Times New Roman" w:hAnsi="Arial" w:cs="Arial"/>
          <w:bCs/>
          <w:lang w:eastAsia="de-DE"/>
        </w:rPr>
        <w:t xml:space="preserve"> ob für </w:t>
      </w:r>
      <w:r w:rsidR="00796B0B">
        <w:rPr>
          <w:rFonts w:ascii="Arial" w:eastAsia="Times New Roman" w:hAnsi="Arial" w:cs="Arial"/>
          <w:bCs/>
          <w:lang w:eastAsia="de-DE"/>
        </w:rPr>
        <w:t xml:space="preserve">Salate, </w:t>
      </w:r>
      <w:r w:rsidR="00250B29">
        <w:rPr>
          <w:rFonts w:ascii="Arial" w:eastAsia="Times New Roman" w:hAnsi="Arial" w:cs="Arial"/>
          <w:bCs/>
          <w:lang w:eastAsia="de-DE"/>
        </w:rPr>
        <w:t>Aufstriche</w:t>
      </w:r>
      <w:r w:rsidR="002D77E1">
        <w:rPr>
          <w:rFonts w:ascii="Arial" w:eastAsia="Times New Roman" w:hAnsi="Arial" w:cs="Arial"/>
          <w:bCs/>
          <w:lang w:eastAsia="de-DE"/>
        </w:rPr>
        <w:t>, Fertiggerichte</w:t>
      </w:r>
      <w:r w:rsidR="008B01B5">
        <w:rPr>
          <w:rFonts w:ascii="Arial" w:eastAsia="Times New Roman" w:hAnsi="Arial" w:cs="Arial"/>
          <w:bCs/>
          <w:lang w:eastAsia="de-DE"/>
        </w:rPr>
        <w:t xml:space="preserve"> oder auch </w:t>
      </w:r>
      <w:r w:rsidR="002D77E1">
        <w:rPr>
          <w:rFonts w:ascii="Arial" w:eastAsia="Times New Roman" w:hAnsi="Arial" w:cs="Arial"/>
          <w:bCs/>
          <w:lang w:eastAsia="de-DE"/>
        </w:rPr>
        <w:t>Molkereiprodukte</w:t>
      </w:r>
      <w:r w:rsidR="00297526">
        <w:rPr>
          <w:rFonts w:ascii="Arial" w:eastAsia="Times New Roman" w:hAnsi="Arial" w:cs="Arial"/>
          <w:bCs/>
          <w:lang w:eastAsia="de-DE"/>
        </w:rPr>
        <w:t>. Mithi</w:t>
      </w:r>
      <w:r w:rsidR="00E14D87">
        <w:rPr>
          <w:rFonts w:ascii="Arial" w:eastAsia="Times New Roman" w:hAnsi="Arial" w:cs="Arial"/>
          <w:bCs/>
          <w:lang w:eastAsia="de-DE"/>
        </w:rPr>
        <w:t>lfe des temperaturstabilen Material</w:t>
      </w:r>
      <w:r w:rsidR="00297526">
        <w:rPr>
          <w:rFonts w:ascii="Arial" w:eastAsia="Times New Roman" w:hAnsi="Arial" w:cs="Arial"/>
          <w:bCs/>
          <w:lang w:eastAsia="de-DE"/>
        </w:rPr>
        <w:t>s</w:t>
      </w:r>
      <w:r w:rsidR="00E14D87">
        <w:rPr>
          <w:rFonts w:ascii="Arial" w:eastAsia="Times New Roman" w:hAnsi="Arial" w:cs="Arial"/>
          <w:bCs/>
          <w:lang w:eastAsia="de-DE"/>
        </w:rPr>
        <w:t xml:space="preserve"> r-PET HTS</w:t>
      </w:r>
      <w:r w:rsidR="00E14D87" w:rsidRPr="006E164C">
        <w:rPr>
          <w:rFonts w:ascii="Arial" w:eastAsia="Times New Roman" w:hAnsi="Arial" w:cs="Arial"/>
          <w:bCs/>
          <w:vertAlign w:val="superscript"/>
          <w:lang w:eastAsia="de-DE"/>
        </w:rPr>
        <w:t>®</w:t>
      </w:r>
      <w:r w:rsidR="00297526">
        <w:rPr>
          <w:rFonts w:ascii="Arial" w:eastAsia="Times New Roman" w:hAnsi="Arial" w:cs="Arial"/>
          <w:bCs/>
          <w:lang w:eastAsia="de-DE"/>
        </w:rPr>
        <w:t xml:space="preserve"> ist in Zukunft sogar der Einsatz von </w:t>
      </w:r>
      <w:r w:rsidR="0075739F">
        <w:rPr>
          <w:rFonts w:ascii="Arial" w:eastAsia="Times New Roman" w:hAnsi="Arial" w:cs="Arial"/>
          <w:bCs/>
          <w:lang w:eastAsia="de-DE"/>
        </w:rPr>
        <w:br/>
      </w:r>
      <w:r w:rsidR="00297526">
        <w:rPr>
          <w:rFonts w:ascii="Arial" w:eastAsia="Times New Roman" w:hAnsi="Arial" w:cs="Arial"/>
          <w:bCs/>
          <w:lang w:eastAsia="de-DE"/>
        </w:rPr>
        <w:t>r-PET für Produkte möglich, die H</w:t>
      </w:r>
      <w:r w:rsidR="00E14D87">
        <w:rPr>
          <w:rFonts w:ascii="Arial" w:eastAsia="Times New Roman" w:hAnsi="Arial" w:cs="Arial"/>
          <w:bCs/>
          <w:lang w:eastAsia="de-DE"/>
        </w:rPr>
        <w:t>eißsterilisation</w:t>
      </w:r>
      <w:r w:rsidR="00297526">
        <w:rPr>
          <w:rFonts w:ascii="Arial" w:eastAsia="Times New Roman" w:hAnsi="Arial" w:cs="Arial"/>
          <w:bCs/>
          <w:lang w:eastAsia="de-DE"/>
        </w:rPr>
        <w:t xml:space="preserve"> benötigen.</w:t>
      </w:r>
    </w:p>
    <w:p w14:paraId="2546F30D" w14:textId="2DE7125D" w:rsidR="003C1CE3" w:rsidRDefault="003C1CE3" w:rsidP="00C0569B">
      <w:pPr>
        <w:spacing w:after="0" w:line="240" w:lineRule="auto"/>
        <w:jc w:val="both"/>
        <w:rPr>
          <w:rFonts w:ascii="Arial" w:eastAsia="Times New Roman" w:hAnsi="Arial" w:cs="Arial"/>
          <w:bCs/>
          <w:lang w:eastAsia="de-DE"/>
        </w:rPr>
      </w:pPr>
    </w:p>
    <w:p w14:paraId="14B84F0E" w14:textId="6F1BDDD5" w:rsidR="003C1CE3" w:rsidRPr="0032279E" w:rsidRDefault="003E38A2" w:rsidP="00C0569B">
      <w:pPr>
        <w:spacing w:after="0" w:line="240" w:lineRule="auto"/>
        <w:jc w:val="both"/>
        <w:rPr>
          <w:rFonts w:ascii="Arial" w:eastAsia="Times New Roman" w:hAnsi="Arial" w:cs="Arial"/>
          <w:b/>
          <w:lang w:eastAsia="de-DE"/>
        </w:rPr>
      </w:pPr>
      <w:r>
        <w:rPr>
          <w:rFonts w:ascii="Arial" w:eastAsia="Times New Roman" w:hAnsi="Arial" w:cs="Arial"/>
          <w:b/>
          <w:lang w:eastAsia="de-DE"/>
        </w:rPr>
        <w:t>K3</w:t>
      </w:r>
      <w:r w:rsidRPr="003E38A2">
        <w:rPr>
          <w:rFonts w:ascii="Arial" w:eastAsia="Times New Roman" w:hAnsi="Arial" w:cs="Arial"/>
          <w:b/>
          <w:vertAlign w:val="superscript"/>
          <w:lang w:eastAsia="de-DE"/>
        </w:rPr>
        <w:t>®</w:t>
      </w:r>
      <w:r>
        <w:rPr>
          <w:rFonts w:ascii="Arial" w:eastAsia="Times New Roman" w:hAnsi="Arial" w:cs="Arial"/>
          <w:b/>
          <w:lang w:eastAsia="de-DE"/>
        </w:rPr>
        <w:t xml:space="preserve"> r100: </w:t>
      </w:r>
      <w:r w:rsidR="00A254AA" w:rsidRPr="0032279E">
        <w:rPr>
          <w:rFonts w:ascii="Arial" w:eastAsia="Times New Roman" w:hAnsi="Arial" w:cs="Arial"/>
          <w:b/>
          <w:lang w:eastAsia="de-DE"/>
        </w:rPr>
        <w:t>De</w:t>
      </w:r>
      <w:r w:rsidR="00E51D77" w:rsidRPr="0032279E">
        <w:rPr>
          <w:rFonts w:ascii="Arial" w:eastAsia="Times New Roman" w:hAnsi="Arial" w:cs="Arial"/>
          <w:b/>
          <w:lang w:eastAsia="de-DE"/>
        </w:rPr>
        <w:t>r</w:t>
      </w:r>
      <w:r w:rsidR="00A254AA" w:rsidRPr="0032279E">
        <w:rPr>
          <w:rFonts w:ascii="Arial" w:eastAsia="Times New Roman" w:hAnsi="Arial" w:cs="Arial"/>
          <w:b/>
          <w:lang w:eastAsia="de-DE"/>
        </w:rPr>
        <w:t xml:space="preserve"> Becher, der sich selbst trennt</w:t>
      </w:r>
    </w:p>
    <w:p w14:paraId="28D1CF59" w14:textId="6FB6311B" w:rsidR="00C636B2" w:rsidRDefault="000A2BD3" w:rsidP="00C636B2">
      <w:pPr>
        <w:pStyle w:val="KeinLeerraum"/>
        <w:jc w:val="both"/>
        <w:rPr>
          <w:rFonts w:ascii="Arial" w:hAnsi="Arial" w:cs="Arial"/>
        </w:rPr>
      </w:pPr>
      <w:r>
        <w:rPr>
          <w:rFonts w:ascii="Arial" w:eastAsia="Times New Roman" w:hAnsi="Arial" w:cs="Arial"/>
          <w:bCs/>
          <w:lang w:eastAsia="de-DE"/>
        </w:rPr>
        <w:t xml:space="preserve">Eine Innovation, die gleich zwei </w:t>
      </w:r>
      <w:proofErr w:type="spellStart"/>
      <w:r w:rsidRPr="0075739F">
        <w:rPr>
          <w:rFonts w:ascii="Arial" w:eastAsia="Times New Roman" w:hAnsi="Arial" w:cs="Arial"/>
          <w:bCs/>
          <w:i/>
          <w:iCs/>
          <w:lang w:eastAsia="de-DE"/>
        </w:rPr>
        <w:t>Rs</w:t>
      </w:r>
      <w:proofErr w:type="spellEnd"/>
      <w:r w:rsidR="00131CF2">
        <w:rPr>
          <w:rFonts w:ascii="Arial" w:eastAsia="Times New Roman" w:hAnsi="Arial" w:cs="Arial"/>
          <w:bCs/>
          <w:lang w:eastAsia="de-DE"/>
        </w:rPr>
        <w:t xml:space="preserve"> </w:t>
      </w:r>
      <w:r w:rsidR="0093326B">
        <w:rPr>
          <w:rFonts w:ascii="Arial" w:eastAsia="Times New Roman" w:hAnsi="Arial" w:cs="Arial"/>
          <w:bCs/>
          <w:lang w:eastAsia="de-DE"/>
        </w:rPr>
        <w:t>–</w:t>
      </w:r>
      <w:r w:rsidR="00131CF2">
        <w:rPr>
          <w:rFonts w:ascii="Arial" w:eastAsia="Times New Roman" w:hAnsi="Arial" w:cs="Arial"/>
          <w:bCs/>
          <w:lang w:eastAsia="de-DE"/>
        </w:rPr>
        <w:t xml:space="preserve"> </w:t>
      </w:r>
      <w:proofErr w:type="spellStart"/>
      <w:r w:rsidR="00131CF2">
        <w:rPr>
          <w:rFonts w:ascii="Arial" w:eastAsia="Times New Roman" w:hAnsi="Arial" w:cs="Arial"/>
          <w:bCs/>
          <w:lang w:eastAsia="de-DE"/>
        </w:rPr>
        <w:t>Reduce</w:t>
      </w:r>
      <w:proofErr w:type="spellEnd"/>
      <w:r w:rsidR="00131CF2">
        <w:rPr>
          <w:rFonts w:ascii="Arial" w:eastAsia="Times New Roman" w:hAnsi="Arial" w:cs="Arial"/>
          <w:bCs/>
          <w:lang w:eastAsia="de-DE"/>
        </w:rPr>
        <w:t xml:space="preserve"> und Recycle </w:t>
      </w:r>
      <w:r w:rsidR="0093326B">
        <w:rPr>
          <w:rFonts w:ascii="Arial" w:eastAsia="Times New Roman" w:hAnsi="Arial" w:cs="Arial"/>
          <w:bCs/>
          <w:lang w:eastAsia="de-DE"/>
        </w:rPr>
        <w:t>–</w:t>
      </w:r>
      <w:r w:rsidR="00131CF2">
        <w:rPr>
          <w:rFonts w:ascii="Arial" w:eastAsia="Times New Roman" w:hAnsi="Arial" w:cs="Arial"/>
          <w:bCs/>
          <w:lang w:eastAsia="de-DE"/>
        </w:rPr>
        <w:t xml:space="preserve"> vereint</w:t>
      </w:r>
      <w:r>
        <w:rPr>
          <w:rFonts w:ascii="Arial" w:eastAsia="Times New Roman" w:hAnsi="Arial" w:cs="Arial"/>
          <w:bCs/>
          <w:lang w:eastAsia="de-DE"/>
        </w:rPr>
        <w:t>, ist die sich</w:t>
      </w:r>
      <w:r w:rsidR="0093326B">
        <w:rPr>
          <w:rFonts w:ascii="Arial" w:eastAsia="Times New Roman" w:hAnsi="Arial" w:cs="Arial"/>
          <w:bCs/>
          <w:lang w:eastAsia="de-DE"/>
        </w:rPr>
        <w:t>-</w:t>
      </w:r>
      <w:r>
        <w:rPr>
          <w:rFonts w:ascii="Arial" w:eastAsia="Times New Roman" w:hAnsi="Arial" w:cs="Arial"/>
          <w:bCs/>
          <w:lang w:eastAsia="de-DE"/>
        </w:rPr>
        <w:t>selbst-trennende Karton-Kunststoff-Ko</w:t>
      </w:r>
      <w:r w:rsidR="00131CF2">
        <w:rPr>
          <w:rFonts w:ascii="Arial" w:eastAsia="Times New Roman" w:hAnsi="Arial" w:cs="Arial"/>
          <w:bCs/>
          <w:lang w:eastAsia="de-DE"/>
        </w:rPr>
        <w:t>m</w:t>
      </w:r>
      <w:r>
        <w:rPr>
          <w:rFonts w:ascii="Arial" w:eastAsia="Times New Roman" w:hAnsi="Arial" w:cs="Arial"/>
          <w:bCs/>
          <w:lang w:eastAsia="de-DE"/>
        </w:rPr>
        <w:t>bination K3</w:t>
      </w:r>
      <w:r w:rsidRPr="00DC6701">
        <w:rPr>
          <w:rFonts w:ascii="Arial" w:eastAsia="Times New Roman" w:hAnsi="Arial" w:cs="Arial"/>
          <w:bCs/>
          <w:vertAlign w:val="superscript"/>
          <w:lang w:eastAsia="de-DE"/>
        </w:rPr>
        <w:t>®</w:t>
      </w:r>
      <w:r>
        <w:rPr>
          <w:rFonts w:ascii="Arial" w:eastAsia="Times New Roman" w:hAnsi="Arial" w:cs="Arial"/>
          <w:bCs/>
          <w:lang w:eastAsia="de-DE"/>
        </w:rPr>
        <w:t xml:space="preserve"> r100</w:t>
      </w:r>
      <w:r w:rsidR="0090127C">
        <w:rPr>
          <w:rFonts w:ascii="Arial" w:eastAsia="Times New Roman" w:hAnsi="Arial" w:cs="Arial"/>
          <w:bCs/>
          <w:lang w:eastAsia="de-DE"/>
        </w:rPr>
        <w:t xml:space="preserve">: Der </w:t>
      </w:r>
      <w:r w:rsidR="00C636B2" w:rsidRPr="009A6AFE">
        <w:rPr>
          <w:rFonts w:ascii="Arial" w:hAnsi="Arial" w:cs="Arial"/>
        </w:rPr>
        <w:t>Kartonwickel</w:t>
      </w:r>
      <w:r w:rsidR="005D5FB5">
        <w:rPr>
          <w:rFonts w:ascii="Arial" w:hAnsi="Arial" w:cs="Arial"/>
        </w:rPr>
        <w:t>, der dem dünnwandig ausgefertigten Kunststoffbecher Stabilität gibt,</w:t>
      </w:r>
      <w:r w:rsidR="00C636B2" w:rsidRPr="009A6AFE">
        <w:rPr>
          <w:rFonts w:ascii="Arial" w:hAnsi="Arial" w:cs="Arial"/>
        </w:rPr>
        <w:t xml:space="preserve"> </w:t>
      </w:r>
      <w:r w:rsidR="0090127C">
        <w:rPr>
          <w:rFonts w:ascii="Arial" w:hAnsi="Arial" w:cs="Arial"/>
        </w:rPr>
        <w:t xml:space="preserve">trennt sich bereits </w:t>
      </w:r>
      <w:r w:rsidR="00C636B2" w:rsidRPr="009A6AFE">
        <w:rPr>
          <w:rFonts w:ascii="Arial" w:hAnsi="Arial" w:cs="Arial"/>
        </w:rPr>
        <w:t>während des Abfallsammelprozesses</w:t>
      </w:r>
      <w:r w:rsidR="00ED5A5B">
        <w:rPr>
          <w:rFonts w:ascii="Arial" w:hAnsi="Arial" w:cs="Arial"/>
        </w:rPr>
        <w:t xml:space="preserve"> </w:t>
      </w:r>
      <w:r w:rsidR="00C636B2" w:rsidRPr="009A6AFE">
        <w:rPr>
          <w:rFonts w:ascii="Arial" w:hAnsi="Arial" w:cs="Arial"/>
        </w:rPr>
        <w:t>eigenständig vom Kunststoffbecher ab</w:t>
      </w:r>
      <w:r w:rsidR="00ED5A5B">
        <w:rPr>
          <w:rFonts w:ascii="Arial" w:hAnsi="Arial" w:cs="Arial"/>
        </w:rPr>
        <w:t xml:space="preserve">. </w:t>
      </w:r>
      <w:r w:rsidR="00C62D59" w:rsidRPr="009A6AFE">
        <w:rPr>
          <w:rFonts w:ascii="Arial" w:hAnsi="Arial" w:cs="Arial"/>
        </w:rPr>
        <w:t xml:space="preserve">Karton und Kunststoff können </w:t>
      </w:r>
      <w:r w:rsidR="00C62D59">
        <w:rPr>
          <w:rFonts w:ascii="Arial" w:hAnsi="Arial" w:cs="Arial"/>
        </w:rPr>
        <w:t>so</w:t>
      </w:r>
      <w:r w:rsidR="0075739F">
        <w:rPr>
          <w:rFonts w:ascii="Arial" w:hAnsi="Arial" w:cs="Arial"/>
        </w:rPr>
        <w:t xml:space="preserve"> schon </w:t>
      </w:r>
      <w:r w:rsidR="00C62D59" w:rsidRPr="009A6AFE">
        <w:rPr>
          <w:rFonts w:ascii="Arial" w:hAnsi="Arial" w:cs="Arial"/>
        </w:rPr>
        <w:t xml:space="preserve">beim ersten Sortierprozess den richtigen Materialströmen zugeordnet </w:t>
      </w:r>
      <w:r w:rsidR="008774BE">
        <w:rPr>
          <w:rFonts w:ascii="Arial" w:hAnsi="Arial" w:cs="Arial"/>
        </w:rPr>
        <w:t xml:space="preserve">werden, </w:t>
      </w:r>
      <w:r w:rsidR="0032279E">
        <w:rPr>
          <w:rFonts w:ascii="Arial" w:hAnsi="Arial" w:cs="Arial"/>
        </w:rPr>
        <w:t>also</w:t>
      </w:r>
      <w:r w:rsidR="00C636B2" w:rsidRPr="009A6AFE">
        <w:rPr>
          <w:rFonts w:ascii="Arial" w:hAnsi="Arial" w:cs="Arial"/>
        </w:rPr>
        <w:t xml:space="preserve"> noch bevor die Verpackung in der Recyclinganlage ankommt. Mit dieser Innovation wird die Recyclingfähigkeit von Karton-Kunststoff-Kombinationen signifikant erhöht</w:t>
      </w:r>
      <w:r w:rsidR="0075739F">
        <w:rPr>
          <w:rFonts w:ascii="Arial" w:hAnsi="Arial" w:cs="Arial"/>
        </w:rPr>
        <w:t>.</w:t>
      </w:r>
      <w:r w:rsidR="00C636B2" w:rsidRPr="009A6AFE">
        <w:rPr>
          <w:rFonts w:ascii="Arial" w:hAnsi="Arial" w:cs="Arial"/>
        </w:rPr>
        <w:t xml:space="preserve"> </w:t>
      </w:r>
    </w:p>
    <w:p w14:paraId="66595228" w14:textId="140C5F81" w:rsidR="00A254AA" w:rsidRPr="00A254AA" w:rsidRDefault="00A254AA" w:rsidP="00C0569B">
      <w:pPr>
        <w:spacing w:after="0" w:line="240" w:lineRule="auto"/>
        <w:jc w:val="both"/>
        <w:rPr>
          <w:rFonts w:ascii="Arial" w:eastAsia="Times New Roman" w:hAnsi="Arial" w:cs="Arial"/>
          <w:bCs/>
          <w:lang w:eastAsia="de-DE"/>
        </w:rPr>
      </w:pPr>
    </w:p>
    <w:p w14:paraId="65F894DE" w14:textId="5D1EE534" w:rsidR="00796B0B" w:rsidRPr="008774BE" w:rsidRDefault="00EC3828" w:rsidP="00C0569B">
      <w:pPr>
        <w:spacing w:after="0" w:line="240" w:lineRule="auto"/>
        <w:jc w:val="both"/>
        <w:rPr>
          <w:rFonts w:ascii="Arial" w:eastAsia="Times New Roman" w:hAnsi="Arial" w:cs="Arial"/>
          <w:b/>
          <w:lang w:eastAsia="de-DE"/>
        </w:rPr>
      </w:pPr>
      <w:r w:rsidRPr="008774BE">
        <w:rPr>
          <w:rFonts w:ascii="Arial" w:eastAsia="Times New Roman" w:hAnsi="Arial" w:cs="Arial"/>
          <w:b/>
          <w:lang w:eastAsia="de-DE"/>
        </w:rPr>
        <w:t>Wiederverwenden, was mehrmals genutzt werden kann</w:t>
      </w:r>
    </w:p>
    <w:p w14:paraId="054BD3EF" w14:textId="47A083C9" w:rsidR="00EC3828" w:rsidRPr="00EC3828" w:rsidRDefault="00093834" w:rsidP="00C0569B">
      <w:pPr>
        <w:spacing w:after="0" w:line="240" w:lineRule="auto"/>
        <w:jc w:val="both"/>
        <w:rPr>
          <w:rFonts w:ascii="Arial" w:eastAsia="Times New Roman" w:hAnsi="Arial" w:cs="Arial"/>
          <w:bCs/>
          <w:lang w:eastAsia="de-DE"/>
        </w:rPr>
      </w:pPr>
      <w:r>
        <w:rPr>
          <w:rFonts w:ascii="Arial" w:eastAsia="Times New Roman" w:hAnsi="Arial" w:cs="Arial"/>
          <w:bCs/>
          <w:lang w:eastAsia="de-DE"/>
        </w:rPr>
        <w:t xml:space="preserve">In einem eigenen Reuse Bereich zeigen die </w:t>
      </w:r>
      <w:proofErr w:type="spellStart"/>
      <w:proofErr w:type="gramStart"/>
      <w:r>
        <w:rPr>
          <w:rFonts w:ascii="Arial" w:eastAsia="Times New Roman" w:hAnsi="Arial" w:cs="Arial"/>
          <w:bCs/>
          <w:lang w:eastAsia="de-DE"/>
        </w:rPr>
        <w:t>Kunststoffexpert:innen</w:t>
      </w:r>
      <w:proofErr w:type="spellEnd"/>
      <w:proofErr w:type="gramEnd"/>
      <w:r>
        <w:rPr>
          <w:rFonts w:ascii="Arial" w:eastAsia="Times New Roman" w:hAnsi="Arial" w:cs="Arial"/>
          <w:bCs/>
          <w:lang w:eastAsia="de-DE"/>
        </w:rPr>
        <w:t xml:space="preserve"> </w:t>
      </w:r>
      <w:r w:rsidR="0075739F">
        <w:rPr>
          <w:rFonts w:ascii="Arial" w:eastAsia="Times New Roman" w:hAnsi="Arial" w:cs="Arial"/>
          <w:bCs/>
          <w:lang w:eastAsia="de-DE"/>
        </w:rPr>
        <w:t xml:space="preserve">auf der FACHPACK </w:t>
      </w:r>
      <w:r>
        <w:rPr>
          <w:rFonts w:ascii="Arial" w:eastAsia="Times New Roman" w:hAnsi="Arial" w:cs="Arial"/>
          <w:bCs/>
          <w:lang w:eastAsia="de-DE"/>
        </w:rPr>
        <w:t xml:space="preserve">eine Reihe nachhaltiger </w:t>
      </w:r>
      <w:r w:rsidR="00CD29B0">
        <w:rPr>
          <w:rFonts w:ascii="Arial" w:eastAsia="Times New Roman" w:hAnsi="Arial" w:cs="Arial"/>
          <w:bCs/>
          <w:lang w:eastAsia="de-DE"/>
        </w:rPr>
        <w:t xml:space="preserve">Verpackungslösungen, die </w:t>
      </w:r>
      <w:proofErr w:type="spellStart"/>
      <w:r w:rsidR="00FB1BC2">
        <w:rPr>
          <w:rFonts w:ascii="Arial" w:eastAsia="Times New Roman" w:hAnsi="Arial" w:cs="Arial"/>
          <w:bCs/>
          <w:lang w:eastAsia="de-DE"/>
        </w:rPr>
        <w:t>r</w:t>
      </w:r>
      <w:r w:rsidR="00CD29B0">
        <w:rPr>
          <w:rFonts w:ascii="Arial" w:eastAsia="Times New Roman" w:hAnsi="Arial" w:cs="Arial"/>
          <w:bCs/>
          <w:lang w:eastAsia="de-DE"/>
        </w:rPr>
        <w:t>euse</w:t>
      </w:r>
      <w:proofErr w:type="spellEnd"/>
      <w:r w:rsidR="00CD29B0">
        <w:rPr>
          <w:rFonts w:ascii="Arial" w:eastAsia="Times New Roman" w:hAnsi="Arial" w:cs="Arial"/>
          <w:bCs/>
          <w:lang w:eastAsia="de-DE"/>
        </w:rPr>
        <w:t>-fähig s</w:t>
      </w:r>
      <w:r w:rsidR="00BF426E">
        <w:rPr>
          <w:rFonts w:ascii="Arial" w:eastAsia="Times New Roman" w:hAnsi="Arial" w:cs="Arial"/>
          <w:bCs/>
          <w:lang w:eastAsia="de-DE"/>
        </w:rPr>
        <w:t>ein werden</w:t>
      </w:r>
      <w:r w:rsidR="00CD29B0">
        <w:rPr>
          <w:rFonts w:ascii="Arial" w:eastAsia="Times New Roman" w:hAnsi="Arial" w:cs="Arial"/>
          <w:bCs/>
          <w:lang w:eastAsia="de-DE"/>
        </w:rPr>
        <w:t xml:space="preserve">. </w:t>
      </w:r>
      <w:r w:rsidR="00D35136">
        <w:rPr>
          <w:rFonts w:ascii="Arial" w:eastAsia="Times New Roman" w:hAnsi="Arial" w:cs="Arial"/>
          <w:bCs/>
          <w:lang w:eastAsia="de-DE"/>
        </w:rPr>
        <w:t xml:space="preserve">Denn gerade dieser Bereich boomt und ist besonders bei </w:t>
      </w:r>
      <w:proofErr w:type="spellStart"/>
      <w:proofErr w:type="gramStart"/>
      <w:r w:rsidR="00D35136">
        <w:rPr>
          <w:rFonts w:ascii="Arial" w:eastAsia="Times New Roman" w:hAnsi="Arial" w:cs="Arial"/>
          <w:bCs/>
          <w:lang w:eastAsia="de-DE"/>
        </w:rPr>
        <w:t>Konsument:innen</w:t>
      </w:r>
      <w:proofErr w:type="spellEnd"/>
      <w:proofErr w:type="gramEnd"/>
      <w:r w:rsidR="00D35136">
        <w:rPr>
          <w:rFonts w:ascii="Arial" w:eastAsia="Times New Roman" w:hAnsi="Arial" w:cs="Arial"/>
          <w:bCs/>
          <w:lang w:eastAsia="de-DE"/>
        </w:rPr>
        <w:t xml:space="preserve"> </w:t>
      </w:r>
      <w:r w:rsidR="00332734">
        <w:rPr>
          <w:rFonts w:ascii="Arial" w:eastAsia="Times New Roman" w:hAnsi="Arial" w:cs="Arial"/>
          <w:bCs/>
          <w:lang w:eastAsia="de-DE"/>
        </w:rPr>
        <w:t xml:space="preserve">immer </w:t>
      </w:r>
      <w:r w:rsidR="00ED360B">
        <w:rPr>
          <w:rFonts w:ascii="Arial" w:eastAsia="Times New Roman" w:hAnsi="Arial" w:cs="Arial"/>
          <w:bCs/>
          <w:lang w:eastAsia="de-DE"/>
        </w:rPr>
        <w:t>stärker</w:t>
      </w:r>
      <w:r w:rsidR="00332734">
        <w:rPr>
          <w:rFonts w:ascii="Arial" w:eastAsia="Times New Roman" w:hAnsi="Arial" w:cs="Arial"/>
          <w:bCs/>
          <w:lang w:eastAsia="de-DE"/>
        </w:rPr>
        <w:t xml:space="preserve"> gefragt.</w:t>
      </w:r>
      <w:r w:rsidR="006E38BD">
        <w:rPr>
          <w:rFonts w:ascii="Arial" w:eastAsia="Times New Roman" w:hAnsi="Arial" w:cs="Arial"/>
          <w:bCs/>
          <w:lang w:eastAsia="de-DE"/>
        </w:rPr>
        <w:t xml:space="preserve"> </w:t>
      </w:r>
      <w:r w:rsidR="0075739F">
        <w:rPr>
          <w:rFonts w:ascii="Arial" w:eastAsia="Times New Roman" w:hAnsi="Arial" w:cs="Arial"/>
          <w:bCs/>
          <w:lang w:eastAsia="de-DE"/>
        </w:rPr>
        <w:t xml:space="preserve">So präsentiert </w:t>
      </w:r>
      <w:r w:rsidR="006E38BD">
        <w:rPr>
          <w:rFonts w:ascii="Arial" w:eastAsia="Times New Roman" w:hAnsi="Arial" w:cs="Arial"/>
          <w:bCs/>
          <w:lang w:eastAsia="de-DE"/>
        </w:rPr>
        <w:t xml:space="preserve">das Unternehmen etwa „Reuse </w:t>
      </w:r>
      <w:proofErr w:type="spellStart"/>
      <w:r w:rsidR="006E38BD">
        <w:rPr>
          <w:rFonts w:ascii="Arial" w:eastAsia="Times New Roman" w:hAnsi="Arial" w:cs="Arial"/>
          <w:bCs/>
          <w:lang w:eastAsia="de-DE"/>
        </w:rPr>
        <w:t>Drinking</w:t>
      </w:r>
      <w:proofErr w:type="spellEnd"/>
      <w:r w:rsidR="006E38BD">
        <w:rPr>
          <w:rFonts w:ascii="Arial" w:eastAsia="Times New Roman" w:hAnsi="Arial" w:cs="Arial"/>
          <w:bCs/>
          <w:lang w:eastAsia="de-DE"/>
        </w:rPr>
        <w:t xml:space="preserve"> Cups“ und „Reuse Bowls“</w:t>
      </w:r>
      <w:r w:rsidR="00334635">
        <w:rPr>
          <w:rFonts w:ascii="Arial" w:eastAsia="Times New Roman" w:hAnsi="Arial" w:cs="Arial"/>
          <w:bCs/>
          <w:lang w:eastAsia="de-DE"/>
        </w:rPr>
        <w:t>, die speziell für Mehrwegsysteme kreiert wurden</w:t>
      </w:r>
      <w:r w:rsidR="0031394E">
        <w:rPr>
          <w:rFonts w:ascii="Arial" w:eastAsia="Times New Roman" w:hAnsi="Arial" w:cs="Arial"/>
          <w:bCs/>
          <w:lang w:eastAsia="de-DE"/>
        </w:rPr>
        <w:t xml:space="preserve"> und sowohl für </w:t>
      </w:r>
      <w:r w:rsidR="0031394E" w:rsidRPr="009A6AFE">
        <w:rPr>
          <w:rFonts w:ascii="Arial" w:hAnsi="Arial" w:cs="Arial"/>
        </w:rPr>
        <w:t>Kalt- als auch für Heiß</w:t>
      </w:r>
      <w:r w:rsidR="0031394E">
        <w:rPr>
          <w:rFonts w:ascii="Arial" w:hAnsi="Arial" w:cs="Arial"/>
        </w:rPr>
        <w:t>-</w:t>
      </w:r>
      <w:r w:rsidR="0031394E">
        <w:rPr>
          <w:rFonts w:ascii="Arial" w:hAnsi="Arial" w:cs="Arial"/>
        </w:rPr>
        <w:br/>
      </w:r>
      <w:r w:rsidR="0031394E" w:rsidRPr="009A6AFE">
        <w:rPr>
          <w:rFonts w:ascii="Arial" w:hAnsi="Arial" w:cs="Arial"/>
        </w:rPr>
        <w:t>Getränke</w:t>
      </w:r>
      <w:r w:rsidR="0031394E">
        <w:rPr>
          <w:rFonts w:ascii="Arial" w:hAnsi="Arial" w:cs="Arial"/>
        </w:rPr>
        <w:t xml:space="preserve"> bzw. Speisen jeder Temperatur</w:t>
      </w:r>
      <w:r w:rsidR="0031394E" w:rsidRPr="009A6AFE">
        <w:rPr>
          <w:rFonts w:ascii="Arial" w:hAnsi="Arial" w:cs="Arial"/>
        </w:rPr>
        <w:t xml:space="preserve"> geeignet</w:t>
      </w:r>
      <w:r w:rsidR="0031394E">
        <w:rPr>
          <w:rFonts w:ascii="Arial" w:hAnsi="Arial" w:cs="Arial"/>
        </w:rPr>
        <w:t xml:space="preserve"> sind. </w:t>
      </w:r>
    </w:p>
    <w:p w14:paraId="55BEBBD4" w14:textId="77777777" w:rsidR="00796B0B" w:rsidRPr="00EC3828" w:rsidRDefault="00796B0B" w:rsidP="00C0569B">
      <w:pPr>
        <w:spacing w:after="0" w:line="240" w:lineRule="auto"/>
        <w:jc w:val="both"/>
        <w:rPr>
          <w:rFonts w:ascii="Arial" w:eastAsia="Times New Roman" w:hAnsi="Arial" w:cs="Arial"/>
          <w:bCs/>
          <w:lang w:eastAsia="de-DE"/>
        </w:rPr>
      </w:pPr>
    </w:p>
    <w:p w14:paraId="07F9D4DA" w14:textId="3676F20D" w:rsidR="00D03F47" w:rsidRDefault="00D03F47" w:rsidP="00C0569B">
      <w:pPr>
        <w:spacing w:after="0" w:line="240" w:lineRule="auto"/>
        <w:jc w:val="both"/>
        <w:rPr>
          <w:rFonts w:ascii="Arial" w:eastAsia="Times New Roman" w:hAnsi="Arial" w:cs="Arial"/>
          <w:bCs/>
          <w:lang w:eastAsia="de-DE"/>
        </w:rPr>
      </w:pPr>
    </w:p>
    <w:p w14:paraId="0C30A961" w14:textId="77777777" w:rsidR="00ED360B" w:rsidRPr="00EC3828" w:rsidRDefault="00ED360B" w:rsidP="00C0569B">
      <w:pPr>
        <w:spacing w:after="0" w:line="240" w:lineRule="auto"/>
        <w:jc w:val="both"/>
        <w:rPr>
          <w:rFonts w:ascii="Arial" w:eastAsia="Times New Roman" w:hAnsi="Arial" w:cs="Arial"/>
          <w:bCs/>
          <w:lang w:eastAsia="de-DE"/>
        </w:rPr>
      </w:pPr>
    </w:p>
    <w:p w14:paraId="13E3672F" w14:textId="77777777" w:rsidR="00ED360B" w:rsidRDefault="00ED360B" w:rsidP="000A2593">
      <w:pPr>
        <w:pStyle w:val="KeinLeerraum"/>
        <w:jc w:val="right"/>
        <w:rPr>
          <w:rFonts w:ascii="Arial" w:hAnsi="Arial" w:cs="Arial"/>
          <w:b/>
          <w:bCs/>
          <w:sz w:val="24"/>
          <w:szCs w:val="24"/>
        </w:rPr>
      </w:pPr>
    </w:p>
    <w:p w14:paraId="38F93951" w14:textId="77777777" w:rsidR="00ED360B" w:rsidRDefault="00ED360B" w:rsidP="00D453CC">
      <w:pPr>
        <w:pStyle w:val="KeinLeerraum"/>
        <w:jc w:val="both"/>
        <w:rPr>
          <w:rFonts w:ascii="Arial" w:hAnsi="Arial" w:cs="Arial"/>
          <w:b/>
          <w:bCs/>
          <w:sz w:val="24"/>
          <w:szCs w:val="24"/>
        </w:rPr>
      </w:pPr>
    </w:p>
    <w:p w14:paraId="5691E08B" w14:textId="77777777" w:rsidR="00741169" w:rsidRDefault="00741169" w:rsidP="00D453CC">
      <w:pPr>
        <w:pStyle w:val="KeinLeerraum"/>
        <w:jc w:val="both"/>
        <w:rPr>
          <w:rFonts w:ascii="Arial" w:hAnsi="Arial" w:cs="Arial"/>
          <w:b/>
          <w:bCs/>
          <w:sz w:val="24"/>
          <w:szCs w:val="24"/>
        </w:rPr>
      </w:pPr>
    </w:p>
    <w:p w14:paraId="4FDED84F" w14:textId="46842525" w:rsidR="00D453CC" w:rsidRPr="00A54AE2" w:rsidRDefault="00D453CC" w:rsidP="00D453CC">
      <w:pPr>
        <w:pStyle w:val="KeinLeerraum"/>
        <w:jc w:val="both"/>
        <w:rPr>
          <w:rFonts w:ascii="Arial" w:hAnsi="Arial" w:cs="Arial"/>
          <w:b/>
          <w:bCs/>
          <w:sz w:val="24"/>
          <w:szCs w:val="24"/>
        </w:rPr>
      </w:pPr>
      <w:r w:rsidRPr="00A54AE2">
        <w:rPr>
          <w:rFonts w:ascii="Arial" w:hAnsi="Arial" w:cs="Arial"/>
          <w:b/>
          <w:bCs/>
          <w:sz w:val="24"/>
          <w:szCs w:val="24"/>
        </w:rPr>
        <w:t>Gemeinsam für eine nachhaltigere Zukunft</w:t>
      </w:r>
    </w:p>
    <w:p w14:paraId="331D1EB0" w14:textId="77777777" w:rsidR="00D453CC" w:rsidRPr="00A274A8" w:rsidRDefault="00D453CC" w:rsidP="00D453CC">
      <w:pPr>
        <w:pStyle w:val="KeinLeerraum"/>
        <w:jc w:val="both"/>
        <w:rPr>
          <w:rFonts w:ascii="Arial" w:hAnsi="Arial" w:cs="Arial"/>
          <w:i/>
          <w:iCs/>
        </w:rPr>
      </w:pPr>
      <w:r w:rsidRPr="009A6AFE">
        <w:rPr>
          <w:rFonts w:ascii="Arial" w:hAnsi="Arial" w:cs="Arial"/>
        </w:rPr>
        <w:t xml:space="preserve">Mit diesen und jeder Menge weiterer innovativer und zukunftsweisender Lösungen im Gepäck präsentiert sich Greiner </w:t>
      </w:r>
      <w:r w:rsidRPr="004425B6">
        <w:rPr>
          <w:rFonts w:ascii="Arial" w:hAnsi="Arial" w:cs="Arial"/>
        </w:rPr>
        <w:t xml:space="preserve">Packaging auf der FACHPACK. Ganz besonders freuen sich die </w:t>
      </w:r>
      <w:proofErr w:type="spellStart"/>
      <w:proofErr w:type="gramStart"/>
      <w:r w:rsidRPr="004425B6">
        <w:rPr>
          <w:rFonts w:ascii="Arial" w:hAnsi="Arial" w:cs="Arial"/>
        </w:rPr>
        <w:t>Verpackungsexpert:innen</w:t>
      </w:r>
      <w:proofErr w:type="spellEnd"/>
      <w:proofErr w:type="gramEnd"/>
      <w:r w:rsidRPr="004425B6">
        <w:rPr>
          <w:rFonts w:ascii="Arial" w:hAnsi="Arial" w:cs="Arial"/>
        </w:rPr>
        <w:t xml:space="preserve"> dabei auf den Austausch mit </w:t>
      </w:r>
      <w:proofErr w:type="spellStart"/>
      <w:r w:rsidRPr="004425B6">
        <w:rPr>
          <w:rFonts w:ascii="Arial" w:hAnsi="Arial" w:cs="Arial"/>
        </w:rPr>
        <w:t>Besucher:innen</w:t>
      </w:r>
      <w:proofErr w:type="spellEnd"/>
      <w:r w:rsidRPr="004425B6">
        <w:rPr>
          <w:rFonts w:ascii="Arial" w:hAnsi="Arial" w:cs="Arial"/>
        </w:rPr>
        <w:t xml:space="preserve"> und anderen </w:t>
      </w:r>
      <w:proofErr w:type="spellStart"/>
      <w:r w:rsidRPr="004425B6">
        <w:rPr>
          <w:rFonts w:ascii="Arial" w:hAnsi="Arial" w:cs="Arial"/>
        </w:rPr>
        <w:t>Branchen-Expert:innen</w:t>
      </w:r>
      <w:proofErr w:type="spellEnd"/>
      <w:r w:rsidRPr="004425B6">
        <w:rPr>
          <w:rFonts w:ascii="Arial" w:hAnsi="Arial" w:cs="Arial"/>
        </w:rPr>
        <w:t>. Denn n</w:t>
      </w:r>
      <w:r w:rsidRPr="009A6AFE">
        <w:rPr>
          <w:rFonts w:ascii="Arial" w:hAnsi="Arial" w:cs="Arial"/>
        </w:rPr>
        <w:t xml:space="preserve">ur zusammen </w:t>
      </w:r>
      <w:r>
        <w:rPr>
          <w:rFonts w:ascii="Arial" w:hAnsi="Arial" w:cs="Arial"/>
        </w:rPr>
        <w:t>kann eine globale Kreislaufwirtschaft umgesetzt werden.</w:t>
      </w:r>
    </w:p>
    <w:p w14:paraId="4A706EAB" w14:textId="77777777" w:rsidR="00D453CC" w:rsidRPr="001D6E37" w:rsidRDefault="00D453CC" w:rsidP="00C0569B">
      <w:pPr>
        <w:spacing w:after="0" w:line="240" w:lineRule="auto"/>
        <w:jc w:val="both"/>
        <w:rPr>
          <w:rFonts w:ascii="Arial" w:eastAsia="Times New Roman" w:hAnsi="Arial" w:cs="Arial"/>
          <w:b/>
          <w:lang w:eastAsia="de-DE"/>
        </w:rPr>
      </w:pPr>
    </w:p>
    <w:p w14:paraId="20D02403" w14:textId="77777777" w:rsidR="006E1987" w:rsidRPr="00A54AE2" w:rsidRDefault="006E1987" w:rsidP="006E1987">
      <w:pPr>
        <w:pStyle w:val="KeinLeerraum"/>
        <w:jc w:val="both"/>
        <w:rPr>
          <w:rFonts w:ascii="Arial" w:hAnsi="Arial" w:cs="Arial"/>
          <w:b/>
          <w:bCs/>
          <w:sz w:val="24"/>
          <w:szCs w:val="24"/>
        </w:rPr>
      </w:pPr>
      <w:r w:rsidRPr="00A54AE2">
        <w:rPr>
          <w:rFonts w:ascii="Arial" w:hAnsi="Arial" w:cs="Arial"/>
          <w:b/>
          <w:bCs/>
          <w:sz w:val="24"/>
          <w:szCs w:val="24"/>
        </w:rPr>
        <w:t>Greiner Packaging auf der FACHPACK 2022:</w:t>
      </w:r>
    </w:p>
    <w:p w14:paraId="6C0253E4" w14:textId="77777777" w:rsidR="006E1987" w:rsidRPr="00A54AE2" w:rsidRDefault="006E1987" w:rsidP="006E1987">
      <w:pPr>
        <w:pStyle w:val="KeinLeerraum"/>
        <w:jc w:val="both"/>
        <w:rPr>
          <w:rFonts w:ascii="Arial" w:hAnsi="Arial" w:cs="Arial"/>
          <w:b/>
          <w:bCs/>
          <w:sz w:val="24"/>
          <w:szCs w:val="24"/>
        </w:rPr>
      </w:pPr>
      <w:r w:rsidRPr="00A54AE2">
        <w:rPr>
          <w:rFonts w:ascii="Arial" w:hAnsi="Arial" w:cs="Arial"/>
          <w:b/>
          <w:bCs/>
          <w:sz w:val="24"/>
          <w:szCs w:val="24"/>
        </w:rPr>
        <w:t>Halle 7 / 7-436</w:t>
      </w:r>
    </w:p>
    <w:p w14:paraId="26B2D0CD" w14:textId="77777777" w:rsidR="006E1987" w:rsidRPr="001D6E37" w:rsidRDefault="006E1987" w:rsidP="00C0569B">
      <w:pPr>
        <w:spacing w:after="0" w:line="240" w:lineRule="auto"/>
        <w:jc w:val="both"/>
        <w:rPr>
          <w:rFonts w:ascii="Arial" w:eastAsia="Times New Roman" w:hAnsi="Arial" w:cs="Arial"/>
          <w:b/>
          <w:lang w:eastAsia="de-DE"/>
        </w:rPr>
      </w:pPr>
    </w:p>
    <w:p w14:paraId="025B449E" w14:textId="518180F6" w:rsidR="006E1987" w:rsidRPr="001E2CB6" w:rsidRDefault="009826A0" w:rsidP="00C0569B">
      <w:pPr>
        <w:spacing w:after="0" w:line="240" w:lineRule="auto"/>
        <w:jc w:val="both"/>
        <w:rPr>
          <w:rFonts w:ascii="Arial" w:eastAsia="Times New Roman" w:hAnsi="Arial" w:cs="Arial"/>
          <w:bCs/>
          <w:lang w:eastAsia="de-DE"/>
        </w:rPr>
      </w:pPr>
      <w:r w:rsidRPr="001E2CB6">
        <w:rPr>
          <w:rFonts w:ascii="Arial" w:eastAsia="Times New Roman" w:hAnsi="Arial" w:cs="Arial"/>
          <w:b/>
          <w:lang w:eastAsia="de-DE"/>
        </w:rPr>
        <w:t xml:space="preserve">Weitere </w:t>
      </w:r>
      <w:r w:rsidR="00895B51" w:rsidRPr="001E2CB6">
        <w:rPr>
          <w:rFonts w:ascii="Arial" w:eastAsia="Times New Roman" w:hAnsi="Arial" w:cs="Arial"/>
          <w:b/>
          <w:lang w:eastAsia="de-DE"/>
        </w:rPr>
        <w:t>Presse-</w:t>
      </w:r>
      <w:r w:rsidRPr="001E2CB6">
        <w:rPr>
          <w:rFonts w:ascii="Arial" w:eastAsia="Times New Roman" w:hAnsi="Arial" w:cs="Arial"/>
          <w:b/>
          <w:lang w:eastAsia="de-DE"/>
        </w:rPr>
        <w:t>Informationen</w:t>
      </w:r>
      <w:r w:rsidRPr="001E2CB6">
        <w:rPr>
          <w:rFonts w:ascii="Arial" w:eastAsia="Times New Roman" w:hAnsi="Arial" w:cs="Arial"/>
          <w:bCs/>
          <w:lang w:eastAsia="de-DE"/>
        </w:rPr>
        <w:t xml:space="preserve"> </w:t>
      </w:r>
      <w:r w:rsidR="001E2CB6" w:rsidRPr="001E2CB6">
        <w:rPr>
          <w:rFonts w:ascii="Arial" w:eastAsia="Times New Roman" w:hAnsi="Arial" w:cs="Arial"/>
          <w:bCs/>
          <w:lang w:eastAsia="de-DE"/>
        </w:rPr>
        <w:t>rund um die</w:t>
      </w:r>
      <w:r w:rsidRPr="001E2CB6">
        <w:rPr>
          <w:rFonts w:ascii="Arial" w:eastAsia="Times New Roman" w:hAnsi="Arial" w:cs="Arial"/>
          <w:bCs/>
          <w:lang w:eastAsia="de-DE"/>
        </w:rPr>
        <w:t xml:space="preserve"> Nachhaltigkeits</w:t>
      </w:r>
      <w:r w:rsidR="007965A5" w:rsidRPr="001E2CB6">
        <w:rPr>
          <w:rFonts w:ascii="Arial" w:eastAsia="Times New Roman" w:hAnsi="Arial" w:cs="Arial"/>
          <w:bCs/>
          <w:lang w:eastAsia="de-DE"/>
        </w:rPr>
        <w:t>bestrebungen von Greiner Packaging gibt es hier:</w:t>
      </w:r>
    </w:p>
    <w:p w14:paraId="52EC5949" w14:textId="77777777" w:rsidR="006E1987" w:rsidRPr="009826A0" w:rsidRDefault="006E1987" w:rsidP="00C0569B">
      <w:pPr>
        <w:spacing w:after="0" w:line="240" w:lineRule="auto"/>
        <w:jc w:val="both"/>
        <w:rPr>
          <w:rFonts w:ascii="Arial" w:eastAsia="Times New Roman" w:hAnsi="Arial" w:cs="Arial"/>
          <w:b/>
          <w:lang w:eastAsia="de-DE"/>
        </w:rPr>
      </w:pPr>
    </w:p>
    <w:p w14:paraId="711FED12" w14:textId="60EE7F79" w:rsidR="006B7127" w:rsidRPr="001E2CB6" w:rsidRDefault="00652FAD" w:rsidP="00C0569B">
      <w:pPr>
        <w:spacing w:after="0" w:line="240" w:lineRule="auto"/>
        <w:jc w:val="both"/>
        <w:rPr>
          <w:rFonts w:ascii="Arial" w:eastAsia="Times New Roman" w:hAnsi="Arial" w:cs="Arial"/>
          <w:bCs/>
          <w:lang w:eastAsia="de-DE"/>
        </w:rPr>
      </w:pPr>
      <w:hyperlink r:id="rId7" w:history="1">
        <w:r w:rsidR="006B7127" w:rsidRPr="001E2CB6">
          <w:rPr>
            <w:rStyle w:val="Hyperlink"/>
            <w:rFonts w:ascii="Arial" w:eastAsia="Times New Roman" w:hAnsi="Arial" w:cs="Arial"/>
            <w:bCs/>
            <w:lang w:eastAsia="de-DE"/>
          </w:rPr>
          <w:t>P</w:t>
        </w:r>
        <w:r w:rsidR="00E62397" w:rsidRPr="001E2CB6">
          <w:rPr>
            <w:rStyle w:val="Hyperlink"/>
            <w:rFonts w:ascii="Arial" w:eastAsia="Times New Roman" w:hAnsi="Arial" w:cs="Arial"/>
            <w:bCs/>
            <w:lang w:eastAsia="de-DE"/>
          </w:rPr>
          <w:t>resseinformation</w:t>
        </w:r>
        <w:r w:rsidR="006B7127" w:rsidRPr="001E2CB6">
          <w:rPr>
            <w:rStyle w:val="Hyperlink"/>
            <w:rFonts w:ascii="Arial" w:eastAsia="Times New Roman" w:hAnsi="Arial" w:cs="Arial"/>
            <w:bCs/>
            <w:lang w:eastAsia="de-DE"/>
          </w:rPr>
          <w:t xml:space="preserve"> </w:t>
        </w:r>
        <w:r w:rsidR="00E62397" w:rsidRPr="001E2CB6">
          <w:rPr>
            <w:rStyle w:val="Hyperlink"/>
            <w:rFonts w:ascii="Arial" w:eastAsia="Times New Roman" w:hAnsi="Arial" w:cs="Arial"/>
            <w:bCs/>
            <w:lang w:eastAsia="de-DE"/>
          </w:rPr>
          <w:t>zur Übernahme r-PET Flakes Produzent</w:t>
        </w:r>
      </w:hyperlink>
    </w:p>
    <w:p w14:paraId="13A510B2" w14:textId="519A0256" w:rsidR="006B7127" w:rsidRPr="001E2CB6" w:rsidRDefault="00652FAD" w:rsidP="00C0569B">
      <w:pPr>
        <w:spacing w:after="0" w:line="240" w:lineRule="auto"/>
        <w:jc w:val="both"/>
        <w:rPr>
          <w:rFonts w:ascii="Arial" w:eastAsia="Times New Roman" w:hAnsi="Arial" w:cs="Arial"/>
          <w:bCs/>
          <w:lang w:eastAsia="de-DE"/>
        </w:rPr>
      </w:pPr>
      <w:hyperlink r:id="rId8" w:history="1">
        <w:r w:rsidR="001E2CB6" w:rsidRPr="001E2CB6">
          <w:rPr>
            <w:rStyle w:val="Hyperlink"/>
            <w:rFonts w:ascii="Arial" w:eastAsia="Times New Roman" w:hAnsi="Arial" w:cs="Arial"/>
            <w:bCs/>
            <w:lang w:eastAsia="de-DE"/>
          </w:rPr>
          <w:t>Presseinformation zu 100 % r-PET Verpackung für Harvest Moon</w:t>
        </w:r>
      </w:hyperlink>
    </w:p>
    <w:p w14:paraId="36B3281D" w14:textId="303EB0B1" w:rsidR="006B7127" w:rsidRPr="001E2CB6" w:rsidRDefault="00652FAD" w:rsidP="00C0569B">
      <w:pPr>
        <w:spacing w:after="0" w:line="240" w:lineRule="auto"/>
        <w:jc w:val="both"/>
        <w:rPr>
          <w:rFonts w:ascii="Arial" w:eastAsia="Times New Roman" w:hAnsi="Arial" w:cs="Arial"/>
          <w:bCs/>
          <w:lang w:eastAsia="de-DE"/>
        </w:rPr>
      </w:pPr>
      <w:hyperlink r:id="rId9" w:history="1">
        <w:r w:rsidR="001E2CB6" w:rsidRPr="001E2CB6">
          <w:rPr>
            <w:rStyle w:val="Hyperlink"/>
            <w:rFonts w:ascii="Arial" w:eastAsia="Times New Roman" w:hAnsi="Arial" w:cs="Arial"/>
            <w:bCs/>
            <w:lang w:eastAsia="de-DE"/>
          </w:rPr>
          <w:t xml:space="preserve">Information zu </w:t>
        </w:r>
        <w:r w:rsidR="00900C20" w:rsidRPr="001E2CB6">
          <w:rPr>
            <w:rStyle w:val="Hyperlink"/>
            <w:rFonts w:ascii="Arial" w:eastAsia="Times New Roman" w:hAnsi="Arial" w:cs="Arial"/>
            <w:bCs/>
            <w:lang w:eastAsia="de-DE"/>
          </w:rPr>
          <w:t>K3</w:t>
        </w:r>
        <w:r w:rsidR="001E2CB6" w:rsidRPr="001E2CB6">
          <w:rPr>
            <w:rStyle w:val="Hyperlink"/>
            <w:rFonts w:ascii="Arial" w:eastAsia="Times New Roman" w:hAnsi="Arial" w:cs="Arial"/>
            <w:bCs/>
            <w:vertAlign w:val="superscript"/>
            <w:lang w:eastAsia="de-DE"/>
          </w:rPr>
          <w:t>®</w:t>
        </w:r>
        <w:r w:rsidR="00900C20" w:rsidRPr="001E2CB6">
          <w:rPr>
            <w:rStyle w:val="Hyperlink"/>
            <w:rFonts w:ascii="Arial" w:eastAsia="Times New Roman" w:hAnsi="Arial" w:cs="Arial"/>
            <w:bCs/>
            <w:lang w:eastAsia="de-DE"/>
          </w:rPr>
          <w:t xml:space="preserve"> r100</w:t>
        </w:r>
      </w:hyperlink>
    </w:p>
    <w:p w14:paraId="32A3427D" w14:textId="3C3A7879" w:rsidR="00900C20" w:rsidRPr="001E2CB6" w:rsidRDefault="00900C20" w:rsidP="00C0569B">
      <w:pPr>
        <w:spacing w:after="0" w:line="240" w:lineRule="auto"/>
        <w:jc w:val="both"/>
        <w:rPr>
          <w:rFonts w:ascii="Arial" w:eastAsia="Times New Roman" w:hAnsi="Arial" w:cs="Arial"/>
          <w:b/>
          <w:lang w:eastAsia="de-DE"/>
        </w:rPr>
      </w:pPr>
    </w:p>
    <w:p w14:paraId="2A2C833D" w14:textId="77777777" w:rsidR="00900C20" w:rsidRPr="001E2CB6" w:rsidRDefault="00900C20" w:rsidP="00C0569B">
      <w:pPr>
        <w:spacing w:after="0" w:line="240" w:lineRule="auto"/>
        <w:jc w:val="both"/>
        <w:rPr>
          <w:rFonts w:ascii="Arial" w:eastAsia="Times New Roman" w:hAnsi="Arial" w:cs="Arial"/>
          <w:b/>
          <w:lang w:eastAsia="de-DE"/>
        </w:rPr>
      </w:pPr>
    </w:p>
    <w:p w14:paraId="72FBDF9D" w14:textId="1A920169" w:rsidR="00666D7A" w:rsidRDefault="00666D7A" w:rsidP="00666D7A">
      <w:pPr>
        <w:autoSpaceDE w:val="0"/>
        <w:autoSpaceDN w:val="0"/>
        <w:adjustRightInd w:val="0"/>
        <w:spacing w:after="0" w:line="240" w:lineRule="auto"/>
        <w:rPr>
          <w:rFonts w:ascii="Arial" w:hAnsi="Arial" w:cs="Arial"/>
          <w:b/>
          <w:bCs/>
        </w:rPr>
      </w:pPr>
      <w:r w:rsidRPr="00666D7A">
        <w:rPr>
          <w:rFonts w:ascii="Arial" w:hAnsi="Arial" w:cs="Arial"/>
          <w:b/>
          <w:bCs/>
        </w:rPr>
        <w:t>Text &amp; Bild:</w:t>
      </w:r>
    </w:p>
    <w:p w14:paraId="6E4CCD5E" w14:textId="77777777" w:rsidR="008B394E" w:rsidRPr="00666D7A" w:rsidRDefault="008B394E" w:rsidP="00666D7A">
      <w:pPr>
        <w:autoSpaceDE w:val="0"/>
        <w:autoSpaceDN w:val="0"/>
        <w:adjustRightInd w:val="0"/>
        <w:spacing w:after="0" w:line="240" w:lineRule="auto"/>
        <w:rPr>
          <w:rFonts w:ascii="Arial" w:hAnsi="Arial" w:cs="Arial"/>
          <w:b/>
          <w:bCs/>
        </w:rPr>
      </w:pPr>
    </w:p>
    <w:p w14:paraId="2B979038" w14:textId="5DF8DA9E" w:rsidR="008C10B1" w:rsidRPr="002E0414" w:rsidRDefault="00666D7A" w:rsidP="00666D7A">
      <w:pPr>
        <w:pStyle w:val="KeinLeerraum"/>
        <w:jc w:val="both"/>
        <w:rPr>
          <w:rFonts w:ascii="Arial" w:hAnsi="Arial" w:cs="Arial"/>
          <w:b/>
          <w:bCs/>
        </w:rPr>
      </w:pPr>
      <w:r w:rsidRPr="002E0414">
        <w:rPr>
          <w:rFonts w:ascii="Arial" w:hAnsi="Arial" w:cs="Arial"/>
          <w:b/>
          <w:bCs/>
        </w:rPr>
        <w:t>Textdokument sowie Bilder in hochauflösender Qualität zum Download:</w:t>
      </w:r>
    </w:p>
    <w:p w14:paraId="05E94FFA" w14:textId="7796FC85" w:rsidR="00551543" w:rsidRDefault="00652FAD" w:rsidP="00666D7A">
      <w:pPr>
        <w:pStyle w:val="KeinLeerraum"/>
        <w:jc w:val="both"/>
        <w:rPr>
          <w:rFonts w:ascii="Arial" w:hAnsi="Arial" w:cs="Arial"/>
        </w:rPr>
      </w:pPr>
      <w:hyperlink r:id="rId10" w:history="1">
        <w:r w:rsidR="003A6158" w:rsidRPr="00BC203C">
          <w:rPr>
            <w:rStyle w:val="Hyperlink"/>
            <w:rFonts w:ascii="Arial" w:hAnsi="Arial" w:cs="Arial"/>
          </w:rPr>
          <w:t>https://mam.greiner.at/pinaccess/showpin.do?pinCode=8juE4MnK9dA6</w:t>
        </w:r>
      </w:hyperlink>
      <w:r w:rsidR="003A6158">
        <w:rPr>
          <w:rFonts w:ascii="Arial" w:hAnsi="Arial" w:cs="Arial"/>
        </w:rPr>
        <w:t xml:space="preserve"> </w:t>
      </w:r>
    </w:p>
    <w:p w14:paraId="766279D7" w14:textId="77777777" w:rsidR="003A6158" w:rsidRPr="002E0414" w:rsidRDefault="003A6158" w:rsidP="00666D7A">
      <w:pPr>
        <w:pStyle w:val="KeinLeerraum"/>
        <w:jc w:val="both"/>
        <w:rPr>
          <w:rFonts w:ascii="Arial" w:hAnsi="Arial" w:cs="Arial"/>
        </w:rPr>
      </w:pPr>
    </w:p>
    <w:p w14:paraId="5ED71185" w14:textId="1C3CD1D7" w:rsidR="002E0414" w:rsidRPr="002E0414" w:rsidRDefault="002E0414" w:rsidP="00666D7A">
      <w:pPr>
        <w:pStyle w:val="KeinLeerraum"/>
        <w:jc w:val="both"/>
        <w:rPr>
          <w:rFonts w:ascii="Arial" w:hAnsi="Arial" w:cs="Arial"/>
        </w:rPr>
      </w:pPr>
      <w:r w:rsidRPr="002E0414">
        <w:rPr>
          <w:rFonts w:ascii="Arial" w:hAnsi="Arial" w:cs="Arial"/>
        </w:rPr>
        <w:t>Foto-</w:t>
      </w:r>
      <w:proofErr w:type="spellStart"/>
      <w:r w:rsidRPr="002E0414">
        <w:rPr>
          <w:rFonts w:ascii="Arial" w:hAnsi="Arial" w:cs="Arial"/>
        </w:rPr>
        <w:t>Credit</w:t>
      </w:r>
      <w:proofErr w:type="spellEnd"/>
      <w:r w:rsidRPr="002E0414">
        <w:rPr>
          <w:rFonts w:ascii="Arial" w:hAnsi="Arial" w:cs="Arial"/>
        </w:rPr>
        <w:t>: Greiner Packaging</w:t>
      </w:r>
    </w:p>
    <w:p w14:paraId="455BFFEE" w14:textId="77777777" w:rsidR="002E0414" w:rsidRDefault="002E0414" w:rsidP="00666D7A">
      <w:pPr>
        <w:pStyle w:val="KeinLeerraum"/>
        <w:jc w:val="both"/>
        <w:rPr>
          <w:rFonts w:ascii="Arial" w:hAnsi="Arial" w:cs="Arial"/>
          <w:sz w:val="24"/>
          <w:szCs w:val="24"/>
        </w:rPr>
      </w:pPr>
    </w:p>
    <w:p w14:paraId="41A7D4C8" w14:textId="50F80A84" w:rsidR="000F36E4" w:rsidRPr="0075739F" w:rsidRDefault="000F36E4" w:rsidP="00666D7A">
      <w:pPr>
        <w:pStyle w:val="KeinLeerraum"/>
        <w:jc w:val="both"/>
        <w:rPr>
          <w:rFonts w:ascii="Arial" w:hAnsi="Arial" w:cs="Arial"/>
          <w:sz w:val="24"/>
          <w:szCs w:val="24"/>
        </w:rPr>
      </w:pPr>
      <w:r w:rsidRPr="0075739F">
        <w:rPr>
          <w:rFonts w:ascii="Arial" w:hAnsi="Arial" w:cs="Arial"/>
          <w:noProof/>
          <w:sz w:val="24"/>
          <w:szCs w:val="24"/>
        </w:rPr>
        <w:drawing>
          <wp:inline distT="0" distB="0" distL="0" distR="0" wp14:anchorId="72590E5C" wp14:editId="2B530AA0">
            <wp:extent cx="5709312" cy="322897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5565" cy="3238167"/>
                    </a:xfrm>
                    <a:prstGeom prst="rect">
                      <a:avLst/>
                    </a:prstGeom>
                    <a:noFill/>
                    <a:ln>
                      <a:noFill/>
                    </a:ln>
                  </pic:spPr>
                </pic:pic>
              </a:graphicData>
            </a:graphic>
          </wp:inline>
        </w:drawing>
      </w:r>
    </w:p>
    <w:p w14:paraId="204EAE47" w14:textId="77777777" w:rsidR="00551543" w:rsidRPr="0075739F" w:rsidRDefault="00551543" w:rsidP="00666D7A">
      <w:pPr>
        <w:pStyle w:val="KeinLeerraum"/>
        <w:jc w:val="both"/>
        <w:rPr>
          <w:rFonts w:ascii="Arial" w:hAnsi="Arial" w:cs="Arial"/>
          <w:sz w:val="24"/>
          <w:szCs w:val="24"/>
        </w:rPr>
      </w:pPr>
    </w:p>
    <w:p w14:paraId="28B6EE18" w14:textId="06A12732" w:rsidR="008C10B1" w:rsidRPr="0075739F" w:rsidRDefault="006E6C0A" w:rsidP="00666D7A">
      <w:pPr>
        <w:pStyle w:val="KeinLeerraum"/>
        <w:jc w:val="both"/>
        <w:rPr>
          <w:rFonts w:ascii="Arial" w:hAnsi="Arial" w:cs="Arial"/>
        </w:rPr>
      </w:pPr>
      <w:r w:rsidRPr="0075739F">
        <w:rPr>
          <w:rFonts w:ascii="Arial" w:hAnsi="Arial" w:cs="Arial"/>
          <w:b/>
          <w:bCs/>
        </w:rPr>
        <w:t>Bildunterschrift</w:t>
      </w:r>
      <w:r w:rsidR="00551543" w:rsidRPr="0075739F">
        <w:rPr>
          <w:rFonts w:ascii="Arial" w:hAnsi="Arial" w:cs="Arial"/>
          <w:b/>
          <w:bCs/>
        </w:rPr>
        <w:t>:</w:t>
      </w:r>
      <w:r w:rsidR="00551543" w:rsidRPr="0075739F">
        <w:rPr>
          <w:rFonts w:ascii="Arial" w:hAnsi="Arial" w:cs="Arial"/>
        </w:rPr>
        <w:t xml:space="preserve"> „</w:t>
      </w:r>
      <w:proofErr w:type="spellStart"/>
      <w:r w:rsidR="00551543" w:rsidRPr="0075739F">
        <w:rPr>
          <w:rFonts w:ascii="Arial" w:hAnsi="Arial" w:cs="Arial"/>
        </w:rPr>
        <w:t>Join</w:t>
      </w:r>
      <w:proofErr w:type="spellEnd"/>
      <w:r w:rsidR="00551543" w:rsidRPr="0075739F">
        <w:rPr>
          <w:rFonts w:ascii="Arial" w:hAnsi="Arial" w:cs="Arial"/>
        </w:rPr>
        <w:t xml:space="preserve"> </w:t>
      </w:r>
      <w:proofErr w:type="spellStart"/>
      <w:r w:rsidR="00551543" w:rsidRPr="0075739F">
        <w:rPr>
          <w:rFonts w:ascii="Arial" w:hAnsi="Arial" w:cs="Arial"/>
        </w:rPr>
        <w:t>the</w:t>
      </w:r>
      <w:proofErr w:type="spellEnd"/>
      <w:r w:rsidR="00551543" w:rsidRPr="0075739F">
        <w:rPr>
          <w:rFonts w:ascii="Arial" w:hAnsi="Arial" w:cs="Arial"/>
        </w:rPr>
        <w:t xml:space="preserve"> </w:t>
      </w:r>
      <w:proofErr w:type="spellStart"/>
      <w:r w:rsidR="00551543" w:rsidRPr="0075739F">
        <w:rPr>
          <w:rFonts w:ascii="Arial" w:hAnsi="Arial" w:cs="Arial"/>
        </w:rPr>
        <w:t>Circular</w:t>
      </w:r>
      <w:proofErr w:type="spellEnd"/>
      <w:r w:rsidR="00551543" w:rsidRPr="0075739F">
        <w:rPr>
          <w:rFonts w:ascii="Arial" w:hAnsi="Arial" w:cs="Arial"/>
        </w:rPr>
        <w:t xml:space="preserve"> Revolution” lautet das Motto von Greiner Packagin</w:t>
      </w:r>
      <w:r w:rsidR="00E41804" w:rsidRPr="0075739F">
        <w:rPr>
          <w:rFonts w:ascii="Arial" w:hAnsi="Arial" w:cs="Arial"/>
        </w:rPr>
        <w:t xml:space="preserve">g. Mit der neuen Kampagne sollen gezielt nachhaltige Verpackungslösungen </w:t>
      </w:r>
      <w:r w:rsidR="008B21EE" w:rsidRPr="0075739F">
        <w:rPr>
          <w:rFonts w:ascii="Arial" w:hAnsi="Arial" w:cs="Arial"/>
        </w:rPr>
        <w:t>unterstrichen werden, die der Prämisse „</w:t>
      </w:r>
      <w:proofErr w:type="spellStart"/>
      <w:r w:rsidR="008B21EE" w:rsidRPr="0075739F">
        <w:rPr>
          <w:rFonts w:ascii="Arial" w:hAnsi="Arial" w:cs="Arial"/>
        </w:rPr>
        <w:t>Reduce</w:t>
      </w:r>
      <w:proofErr w:type="spellEnd"/>
      <w:r w:rsidR="008B21EE" w:rsidRPr="0075739F">
        <w:rPr>
          <w:rFonts w:ascii="Arial" w:hAnsi="Arial" w:cs="Arial"/>
        </w:rPr>
        <w:t>, Reuse, Recycle“ Rechnung tragen.</w:t>
      </w:r>
    </w:p>
    <w:p w14:paraId="7356C18E" w14:textId="624C6922" w:rsidR="008C10B1" w:rsidRPr="0075739F" w:rsidRDefault="008C10B1" w:rsidP="00666D7A">
      <w:pPr>
        <w:pStyle w:val="KeinLeerraum"/>
        <w:jc w:val="both"/>
        <w:rPr>
          <w:rFonts w:ascii="Arial" w:hAnsi="Arial" w:cs="Arial"/>
          <w:sz w:val="24"/>
          <w:szCs w:val="24"/>
        </w:rPr>
      </w:pPr>
    </w:p>
    <w:p w14:paraId="28779933" w14:textId="2BCB6542" w:rsidR="008C10B1" w:rsidRPr="0075739F" w:rsidRDefault="008C10B1" w:rsidP="00666D7A">
      <w:pPr>
        <w:pStyle w:val="KeinLeerraum"/>
        <w:jc w:val="both"/>
        <w:rPr>
          <w:rFonts w:ascii="Arial" w:hAnsi="Arial" w:cs="Arial"/>
          <w:sz w:val="24"/>
          <w:szCs w:val="24"/>
        </w:rPr>
      </w:pPr>
    </w:p>
    <w:p w14:paraId="34F8533E" w14:textId="77777777" w:rsidR="0075739F" w:rsidRPr="0075739F" w:rsidRDefault="0075739F" w:rsidP="00666D7A">
      <w:pPr>
        <w:pStyle w:val="KeinLeerraum"/>
        <w:jc w:val="both"/>
        <w:rPr>
          <w:rFonts w:ascii="Arial" w:hAnsi="Arial" w:cs="Arial"/>
          <w:sz w:val="24"/>
          <w:szCs w:val="24"/>
        </w:rPr>
      </w:pPr>
    </w:p>
    <w:p w14:paraId="23D6E788" w14:textId="77777777" w:rsidR="00A84A4D" w:rsidRPr="0075739F" w:rsidRDefault="008C10B1">
      <w:pPr>
        <w:rPr>
          <w:rFonts w:ascii="Arial" w:hAnsi="Arial" w:cs="Arial"/>
          <w:sz w:val="24"/>
          <w:szCs w:val="24"/>
        </w:rPr>
      </w:pPr>
      <w:r w:rsidRPr="0075739F">
        <w:rPr>
          <w:rFonts w:ascii="Arial" w:hAnsi="Arial" w:cs="Arial"/>
          <w:noProof/>
          <w:sz w:val="24"/>
          <w:szCs w:val="24"/>
        </w:rPr>
        <w:lastRenderedPageBreak/>
        <w:drawing>
          <wp:inline distT="0" distB="0" distL="0" distR="0" wp14:anchorId="3F27AE28" wp14:editId="4E8DB1C0">
            <wp:extent cx="5753100" cy="32537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3253740"/>
                    </a:xfrm>
                    <a:prstGeom prst="rect">
                      <a:avLst/>
                    </a:prstGeom>
                    <a:noFill/>
                    <a:ln>
                      <a:noFill/>
                    </a:ln>
                  </pic:spPr>
                </pic:pic>
              </a:graphicData>
            </a:graphic>
          </wp:inline>
        </w:drawing>
      </w:r>
    </w:p>
    <w:p w14:paraId="5B8E07F4" w14:textId="376E50FD" w:rsidR="00A84A4D" w:rsidRPr="0075739F" w:rsidRDefault="00A84A4D" w:rsidP="00666D7A">
      <w:pPr>
        <w:pStyle w:val="KeinLeerraum"/>
        <w:jc w:val="both"/>
        <w:rPr>
          <w:rFonts w:ascii="Arial" w:hAnsi="Arial" w:cs="Arial"/>
        </w:rPr>
      </w:pPr>
      <w:r w:rsidRPr="0075739F">
        <w:rPr>
          <w:rFonts w:ascii="Arial" w:hAnsi="Arial" w:cs="Arial"/>
          <w:b/>
          <w:bCs/>
        </w:rPr>
        <w:t>Bildunterschrift:</w:t>
      </w:r>
      <w:r w:rsidRPr="0075739F">
        <w:rPr>
          <w:rFonts w:ascii="Arial" w:hAnsi="Arial" w:cs="Arial"/>
        </w:rPr>
        <w:t xml:space="preserve"> Greiner Packaging stellt auf der FACHPACK zahlreiche </w:t>
      </w:r>
      <w:r w:rsidR="006E1181" w:rsidRPr="0075739F">
        <w:rPr>
          <w:rFonts w:ascii="Arial" w:hAnsi="Arial" w:cs="Arial"/>
        </w:rPr>
        <w:t>Produkte vor, die dem „</w:t>
      </w:r>
      <w:proofErr w:type="spellStart"/>
      <w:r w:rsidR="006E1181" w:rsidRPr="0075739F">
        <w:rPr>
          <w:rFonts w:ascii="Arial" w:hAnsi="Arial" w:cs="Arial"/>
        </w:rPr>
        <w:t>Reduce</w:t>
      </w:r>
      <w:proofErr w:type="spellEnd"/>
      <w:r w:rsidR="006E1181" w:rsidRPr="0075739F">
        <w:rPr>
          <w:rFonts w:ascii="Arial" w:hAnsi="Arial" w:cs="Arial"/>
        </w:rPr>
        <w:t xml:space="preserve">, Reuse, Recycle“-Ansatz entsprechen, darunter den Reuse </w:t>
      </w:r>
      <w:proofErr w:type="spellStart"/>
      <w:r w:rsidR="006E1181" w:rsidRPr="0075739F">
        <w:rPr>
          <w:rFonts w:ascii="Arial" w:hAnsi="Arial" w:cs="Arial"/>
        </w:rPr>
        <w:t>Drinking</w:t>
      </w:r>
      <w:proofErr w:type="spellEnd"/>
      <w:r w:rsidR="006E1181" w:rsidRPr="0075739F">
        <w:rPr>
          <w:rFonts w:ascii="Arial" w:hAnsi="Arial" w:cs="Arial"/>
        </w:rPr>
        <w:t xml:space="preserve"> Cup, den K3</w:t>
      </w:r>
      <w:r w:rsidR="006E1181" w:rsidRPr="0075739F">
        <w:rPr>
          <w:rFonts w:ascii="Arial" w:hAnsi="Arial" w:cs="Arial"/>
          <w:vertAlign w:val="superscript"/>
        </w:rPr>
        <w:t>®</w:t>
      </w:r>
      <w:r w:rsidR="006E1181" w:rsidRPr="0075739F">
        <w:rPr>
          <w:rFonts w:ascii="Arial" w:hAnsi="Arial" w:cs="Arial"/>
        </w:rPr>
        <w:t xml:space="preserve"> r100, Mehrweg-</w:t>
      </w:r>
      <w:r w:rsidR="00D02C9C" w:rsidRPr="0075739F">
        <w:rPr>
          <w:rFonts w:ascii="Arial" w:hAnsi="Arial" w:cs="Arial"/>
        </w:rPr>
        <w:t xml:space="preserve"> sowie Lightweight-Verpackungen</w:t>
      </w:r>
      <w:r w:rsidR="0075739F" w:rsidRPr="0075739F">
        <w:rPr>
          <w:rFonts w:ascii="Arial" w:hAnsi="Arial" w:cs="Arial"/>
        </w:rPr>
        <w:t xml:space="preserve"> und verschiedene Lösungen aus r-PET</w:t>
      </w:r>
      <w:r w:rsidR="00D02C9C" w:rsidRPr="0075739F">
        <w:rPr>
          <w:rFonts w:ascii="Arial" w:hAnsi="Arial" w:cs="Arial"/>
        </w:rPr>
        <w:t>.</w:t>
      </w:r>
    </w:p>
    <w:p w14:paraId="0F6405C0" w14:textId="77777777" w:rsidR="0075739F" w:rsidRPr="0075739F" w:rsidRDefault="0075739F" w:rsidP="0075739F">
      <w:pPr>
        <w:rPr>
          <w:rFonts w:ascii="Arial" w:hAnsi="Arial" w:cs="Arial"/>
        </w:rPr>
      </w:pPr>
    </w:p>
    <w:p w14:paraId="2C620BEA" w14:textId="4C9783C6" w:rsidR="0075739F" w:rsidRPr="0075739F" w:rsidRDefault="0075739F"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75739F">
        <w:rPr>
          <w:rFonts w:ascii="Arial" w:hAnsi="Arial" w:cs="Arial"/>
          <w:b/>
          <w:bCs/>
        </w:rPr>
        <w:t>Über Greiner Packaging</w:t>
      </w:r>
    </w:p>
    <w:p w14:paraId="6A3D3E9E" w14:textId="77777777" w:rsidR="0075739F" w:rsidRPr="0075739F" w:rsidRDefault="0075739F"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DE056BD" w14:textId="72E3E8AC"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5739F">
        <w:rPr>
          <w:rFonts w:ascii="Arial" w:hAnsi="Arial" w:cs="Arial"/>
        </w:rPr>
        <w:t>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w:t>
      </w:r>
      <w:r w:rsidRPr="00D72168">
        <w:rPr>
          <w:rFonts w:ascii="Arial" w:hAnsi="Arial" w:cs="Arial"/>
        </w:rPr>
        <w:t xml:space="preserve">: Packaging und </w:t>
      </w:r>
      <w:proofErr w:type="spellStart"/>
      <w:r w:rsidRPr="00D72168">
        <w:rPr>
          <w:rFonts w:ascii="Arial" w:hAnsi="Arial" w:cs="Arial"/>
        </w:rPr>
        <w:t>Assistec</w:t>
      </w:r>
      <w:proofErr w:type="spellEnd"/>
      <w:r w:rsidRPr="00D72168">
        <w:rPr>
          <w:rFonts w:ascii="Arial" w:hAnsi="Arial" w:cs="Arial"/>
        </w:rPr>
        <w:t xml:space="preserve">.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 </w:t>
      </w:r>
    </w:p>
    <w:p w14:paraId="5FBAF629"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F295E96"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72168">
        <w:rPr>
          <w:rFonts w:ascii="Arial" w:hAnsi="Arial" w:cs="Arial"/>
          <w:b/>
          <w:bCs/>
        </w:rPr>
        <w:t xml:space="preserve">Medienkontakt Greiner Packaging: </w:t>
      </w:r>
    </w:p>
    <w:p w14:paraId="62739218"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726BD">
        <w:rPr>
          <w:rFonts w:ascii="Arial" w:hAnsi="Arial" w:cs="Arial"/>
        </w:rPr>
        <w:t>Charlotte Enzelsberger</w:t>
      </w:r>
    </w:p>
    <w:p w14:paraId="06B89E94"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FC0FE5">
        <w:rPr>
          <w:rFonts w:ascii="Arial" w:hAnsi="Arial" w:cs="Arial"/>
          <w:lang w:val="en-US"/>
        </w:rPr>
        <w:t>Global Expert Communication</w:t>
      </w:r>
    </w:p>
    <w:p w14:paraId="73A850E7"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14:paraId="1B34B684"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FC0FE5">
        <w:rPr>
          <w:rFonts w:ascii="Arial" w:hAnsi="Arial" w:cs="Arial"/>
          <w:lang w:val="en-US"/>
        </w:rPr>
        <w:t xml:space="preserve">Greiner Packaging International GmbH </w:t>
      </w:r>
    </w:p>
    <w:p w14:paraId="504A9E86"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Gewerbestraße 15, 4642 Sattledt, Austria</w:t>
      </w:r>
    </w:p>
    <w:p w14:paraId="59B059D6"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 xml:space="preserve">mobile +43 664 88218364 </w:t>
      </w:r>
    </w:p>
    <w:p w14:paraId="5D735ACE" w14:textId="081E22C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roofErr w:type="spellStart"/>
      <w:r w:rsidRPr="00360EDB">
        <w:rPr>
          <w:rFonts w:ascii="Arial" w:hAnsi="Arial" w:cs="Arial"/>
        </w:rPr>
        <w:t>e-mail</w:t>
      </w:r>
      <w:proofErr w:type="spellEnd"/>
      <w:r w:rsidRPr="00360EDB">
        <w:rPr>
          <w:rFonts w:ascii="Arial" w:hAnsi="Arial" w:cs="Arial"/>
        </w:rPr>
        <w:t xml:space="preserve">: </w:t>
      </w:r>
      <w:hyperlink r:id="rId13" w:history="1">
        <w:r w:rsidRPr="006E3A91">
          <w:rPr>
            <w:rStyle w:val="Hyperlink"/>
            <w:rFonts w:ascii="Arial" w:hAnsi="Arial" w:cs="Arial"/>
          </w:rPr>
          <w:t>C.Enzelsberger@greiner-gpi.com</w:t>
        </w:r>
      </w:hyperlink>
      <w:r>
        <w:rPr>
          <w:rFonts w:ascii="Arial" w:hAnsi="Arial" w:cs="Arial"/>
        </w:rPr>
        <w:t xml:space="preserve"> </w:t>
      </w:r>
      <w:r w:rsidRPr="00360EDB">
        <w:rPr>
          <w:rFonts w:ascii="Arial" w:hAnsi="Arial" w:cs="Arial"/>
        </w:rPr>
        <w:t xml:space="preserve"> </w:t>
      </w:r>
    </w:p>
    <w:p w14:paraId="3D4EBF23" w14:textId="17748569" w:rsidR="00621EC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 xml:space="preserve">web: </w:t>
      </w:r>
      <w:hyperlink r:id="rId14" w:history="1">
        <w:r w:rsidRPr="006E3A91">
          <w:rPr>
            <w:rStyle w:val="Hyperlink"/>
            <w:rFonts w:ascii="Arial" w:hAnsi="Arial" w:cs="Arial"/>
          </w:rPr>
          <w:t>www.greiner-gpi.com</w:t>
        </w:r>
      </w:hyperlink>
    </w:p>
    <w:p w14:paraId="6D068D7A" w14:textId="77777777" w:rsidR="00360EDB" w:rsidRPr="00D72168"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3D74DE4"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72168">
        <w:rPr>
          <w:rFonts w:ascii="Arial" w:hAnsi="Arial" w:cs="Arial"/>
          <w:b/>
          <w:bCs/>
        </w:rPr>
        <w:t xml:space="preserve">Weitere Informationen: </w:t>
      </w:r>
    </w:p>
    <w:p w14:paraId="223729A8" w14:textId="5A0E0755" w:rsidR="0020214E" w:rsidRDefault="00652FAD" w:rsidP="00727256">
      <w:pPr>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rPr>
      </w:pPr>
      <w:hyperlink r:id="rId15" w:history="1">
        <w:r w:rsidR="00360EDB" w:rsidRPr="006E3A91">
          <w:rPr>
            <w:rStyle w:val="Hyperlink"/>
            <w:rFonts w:ascii="Arial" w:hAnsi="Arial" w:cs="Arial"/>
          </w:rPr>
          <w:t>www.greiner-gpi.com</w:t>
        </w:r>
      </w:hyperlink>
    </w:p>
    <w:p w14:paraId="673C2FA7" w14:textId="77777777" w:rsidR="00325B8B" w:rsidRPr="0078536D" w:rsidRDefault="00325B8B" w:rsidP="0072725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sectPr w:rsidR="00325B8B" w:rsidRPr="0078536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683A" w14:textId="77777777" w:rsidR="00652FAD" w:rsidRDefault="00652FAD" w:rsidP="001F51DF">
      <w:pPr>
        <w:spacing w:after="0" w:line="240" w:lineRule="auto"/>
      </w:pPr>
      <w:r>
        <w:separator/>
      </w:r>
    </w:p>
  </w:endnote>
  <w:endnote w:type="continuationSeparator" w:id="0">
    <w:p w14:paraId="4D3E07C1" w14:textId="77777777" w:rsidR="00652FAD" w:rsidRDefault="00652FAD" w:rsidP="001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AE4" w14:textId="77777777" w:rsidR="000A2593" w:rsidRDefault="000A25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EC1" w14:textId="6ECE06AC" w:rsidR="004235F0" w:rsidRPr="005B4FD8" w:rsidRDefault="00595943" w:rsidP="004235F0">
    <w:pPr>
      <w:pStyle w:val="Fuzeile"/>
      <w:rPr>
        <w:rFonts w:ascii="Arial" w:hAnsi="Arial" w:cs="Arial"/>
        <w:b/>
        <w:bCs/>
      </w:rPr>
    </w:pPr>
    <w:r>
      <w:rPr>
        <w:rFonts w:ascii="Arial" w:hAnsi="Arial" w:cs="Arial"/>
        <w:noProof/>
      </w:rPr>
      <w:drawing>
        <wp:anchor distT="0" distB="0" distL="114300" distR="114300" simplePos="0" relativeHeight="251658240" behindDoc="1" locked="0" layoutInCell="1" allowOverlap="1" wp14:anchorId="27EC597C" wp14:editId="5AFC82FA">
          <wp:simplePos x="0" y="0"/>
          <wp:positionH relativeFrom="column">
            <wp:posOffset>5010785</wp:posOffset>
          </wp:positionH>
          <wp:positionV relativeFrom="paragraph">
            <wp:posOffset>-6985</wp:posOffset>
          </wp:positionV>
          <wp:extent cx="784860" cy="476250"/>
          <wp:effectExtent l="0" t="0" r="0" b="0"/>
          <wp:wrapTight wrapText="bothSides">
            <wp:wrapPolygon edited="0">
              <wp:start x="8388" y="0"/>
              <wp:lineTo x="0" y="8640"/>
              <wp:lineTo x="0" y="17280"/>
              <wp:lineTo x="2621" y="20736"/>
              <wp:lineTo x="18350" y="20736"/>
              <wp:lineTo x="18874" y="20736"/>
              <wp:lineTo x="20971" y="14688"/>
              <wp:lineTo x="20971" y="8640"/>
              <wp:lineTo x="14155" y="0"/>
              <wp:lineTo x="838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5F0" w:rsidRPr="005B4FD8">
      <w:rPr>
        <w:rFonts w:ascii="Arial" w:hAnsi="Arial" w:cs="Arial"/>
        <w:b/>
        <w:bCs/>
      </w:rPr>
      <w:t>Greiner Packaging International GmbH</w:t>
    </w:r>
  </w:p>
  <w:p w14:paraId="7582BE3B" w14:textId="2ECC4DB6" w:rsidR="004235F0" w:rsidRPr="005B4FD8" w:rsidRDefault="004235F0" w:rsidP="004235F0">
    <w:pPr>
      <w:pStyle w:val="Fuzeile"/>
      <w:rPr>
        <w:rFonts w:ascii="Arial" w:hAnsi="Arial" w:cs="Arial"/>
      </w:rPr>
    </w:pPr>
    <w:proofErr w:type="spellStart"/>
    <w:r w:rsidRPr="005B4FD8">
      <w:rPr>
        <w:rFonts w:ascii="Arial" w:hAnsi="Arial" w:cs="Arial"/>
      </w:rPr>
      <w:t>Greinerstraße</w:t>
    </w:r>
    <w:proofErr w:type="spellEnd"/>
    <w:r w:rsidRPr="005B4FD8">
      <w:rPr>
        <w:rFonts w:ascii="Arial" w:hAnsi="Arial" w:cs="Arial"/>
      </w:rPr>
      <w:t xml:space="preserve"> 70, A-4550 Kremsmünster</w:t>
    </w:r>
  </w:p>
  <w:p w14:paraId="02A600DE" w14:textId="70E2E03B" w:rsidR="004235F0" w:rsidRPr="005B4FD8" w:rsidRDefault="004235F0" w:rsidP="004235F0">
    <w:pPr>
      <w:pStyle w:val="Fuzeile"/>
      <w:rPr>
        <w:rFonts w:ascii="Arial" w:hAnsi="Arial" w:cs="Arial"/>
      </w:rPr>
    </w:pPr>
    <w:r w:rsidRPr="005B4FD8">
      <w:rPr>
        <w:rFonts w:ascii="Arial" w:hAnsi="Arial" w:cs="Arial"/>
      </w:rPr>
      <w:t>greiner-gpi.com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A348" w14:textId="77777777" w:rsidR="000A2593" w:rsidRDefault="000A25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83C7" w14:textId="77777777" w:rsidR="00652FAD" w:rsidRDefault="00652FAD" w:rsidP="001F51DF">
      <w:pPr>
        <w:spacing w:after="0" w:line="240" w:lineRule="auto"/>
      </w:pPr>
      <w:r>
        <w:separator/>
      </w:r>
    </w:p>
  </w:footnote>
  <w:footnote w:type="continuationSeparator" w:id="0">
    <w:p w14:paraId="2E4722F7" w14:textId="77777777" w:rsidR="00652FAD" w:rsidRDefault="00652FAD" w:rsidP="001F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3BCF" w14:textId="77777777" w:rsidR="000A2593" w:rsidRDefault="000A25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A01D" w14:textId="002B5067" w:rsidR="004235F0" w:rsidRPr="005B4FD8" w:rsidRDefault="004235F0">
    <w:pPr>
      <w:pStyle w:val="Kopfzeile"/>
      <w:rPr>
        <w:rFonts w:ascii="Arial" w:hAnsi="Arial" w:cs="Arial"/>
        <w:b/>
        <w:bCs/>
        <w:sz w:val="24"/>
        <w:szCs w:val="24"/>
      </w:rPr>
    </w:pPr>
    <w:r w:rsidRPr="005B4FD8">
      <w:rPr>
        <w:rFonts w:ascii="Arial" w:hAnsi="Arial" w:cs="Arial"/>
        <w:b/>
        <w:bCs/>
        <w:sz w:val="24"/>
        <w:szCs w:val="24"/>
      </w:rPr>
      <w:t xml:space="preserve">MEDIENINFORMATION </w:t>
    </w:r>
    <w:r w:rsidRPr="005B4FD8">
      <w:rPr>
        <w:rFonts w:ascii="Arial" w:hAnsi="Arial" w:cs="Arial"/>
        <w:b/>
        <w:bCs/>
        <w:sz w:val="24"/>
        <w:szCs w:val="24"/>
      </w:rPr>
      <w:tab/>
    </w:r>
    <w:r w:rsidRPr="005B4FD8">
      <w:rPr>
        <w:rFonts w:ascii="Arial" w:hAnsi="Arial" w:cs="Arial"/>
        <w:b/>
        <w:bCs/>
        <w:sz w:val="24"/>
        <w:szCs w:val="24"/>
      </w:rPr>
      <w:tab/>
      <w:t>Greiner Packaging</w:t>
    </w:r>
  </w:p>
  <w:p w14:paraId="6E8BF693" w14:textId="4940BF0D" w:rsidR="001F51DF" w:rsidRPr="005B4FD8" w:rsidRDefault="0075739F">
    <w:pPr>
      <w:pStyle w:val="Kopfzeile"/>
      <w:rPr>
        <w:rFonts w:ascii="Arial" w:hAnsi="Arial" w:cs="Arial"/>
        <w:b/>
        <w:bCs/>
        <w:sz w:val="24"/>
        <w:szCs w:val="24"/>
      </w:rPr>
    </w:pPr>
    <w:r w:rsidRPr="005B4FD8">
      <w:rPr>
        <w:rFonts w:ascii="Arial" w:hAnsi="Arial" w:cs="Arial"/>
        <w:b/>
        <w:bCs/>
        <w:sz w:val="24"/>
        <w:szCs w:val="24"/>
      </w:rPr>
      <w:t>22</w:t>
    </w:r>
    <w:r w:rsidR="00ED7583" w:rsidRPr="005B4FD8">
      <w:rPr>
        <w:rFonts w:ascii="Arial" w:hAnsi="Arial" w:cs="Arial"/>
        <w:b/>
        <w:bCs/>
        <w:sz w:val="24"/>
        <w:szCs w:val="24"/>
      </w:rPr>
      <w:t>.</w:t>
    </w:r>
    <w:r w:rsidR="004235F0" w:rsidRPr="005B4FD8">
      <w:rPr>
        <w:rFonts w:ascii="Arial" w:hAnsi="Arial" w:cs="Arial"/>
        <w:b/>
        <w:bCs/>
        <w:sz w:val="24"/>
        <w:szCs w:val="24"/>
      </w:rPr>
      <w:t xml:space="preserve"> </w:t>
    </w:r>
    <w:r w:rsidR="00FC0FE5" w:rsidRPr="005B4FD8">
      <w:rPr>
        <w:rFonts w:ascii="Arial" w:hAnsi="Arial" w:cs="Arial"/>
        <w:b/>
        <w:bCs/>
        <w:sz w:val="24"/>
        <w:szCs w:val="24"/>
      </w:rPr>
      <w:t>September</w:t>
    </w:r>
    <w:r w:rsidR="004235F0" w:rsidRPr="005B4FD8">
      <w:rPr>
        <w:rFonts w:ascii="Arial" w:hAnsi="Arial" w:cs="Arial"/>
        <w:b/>
        <w:bCs/>
        <w:sz w:val="24"/>
        <w:szCs w:val="24"/>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A543" w14:textId="77777777" w:rsidR="000A2593" w:rsidRDefault="000A25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24315"/>
    <w:multiLevelType w:val="hybridMultilevel"/>
    <w:tmpl w:val="2008308E"/>
    <w:lvl w:ilvl="0" w:tplc="1832B0AA">
      <w:start w:val="4"/>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F"/>
    <w:rsid w:val="000245A9"/>
    <w:rsid w:val="00025D80"/>
    <w:rsid w:val="00040B9B"/>
    <w:rsid w:val="00050442"/>
    <w:rsid w:val="0005125B"/>
    <w:rsid w:val="0006253E"/>
    <w:rsid w:val="000719F9"/>
    <w:rsid w:val="00086573"/>
    <w:rsid w:val="00093834"/>
    <w:rsid w:val="000A2593"/>
    <w:rsid w:val="000A2BD3"/>
    <w:rsid w:val="000E2119"/>
    <w:rsid w:val="000F36E4"/>
    <w:rsid w:val="000F472A"/>
    <w:rsid w:val="0010786A"/>
    <w:rsid w:val="0011172E"/>
    <w:rsid w:val="00131CF2"/>
    <w:rsid w:val="00136C61"/>
    <w:rsid w:val="00154FB1"/>
    <w:rsid w:val="001650DB"/>
    <w:rsid w:val="00190ABE"/>
    <w:rsid w:val="00197874"/>
    <w:rsid w:val="001B27CC"/>
    <w:rsid w:val="001D3B4F"/>
    <w:rsid w:val="001D6E37"/>
    <w:rsid w:val="001E2CB6"/>
    <w:rsid w:val="001E2F16"/>
    <w:rsid w:val="001E3555"/>
    <w:rsid w:val="001E3C1F"/>
    <w:rsid w:val="001F4248"/>
    <w:rsid w:val="001F51DF"/>
    <w:rsid w:val="0020214E"/>
    <w:rsid w:val="002026BB"/>
    <w:rsid w:val="00226C17"/>
    <w:rsid w:val="0023010E"/>
    <w:rsid w:val="00231B10"/>
    <w:rsid w:val="00250B29"/>
    <w:rsid w:val="00297526"/>
    <w:rsid w:val="002A3BEC"/>
    <w:rsid w:val="002B50A7"/>
    <w:rsid w:val="002B57CB"/>
    <w:rsid w:val="002C113F"/>
    <w:rsid w:val="002D6AD6"/>
    <w:rsid w:val="002D77E1"/>
    <w:rsid w:val="002E0414"/>
    <w:rsid w:val="002E0467"/>
    <w:rsid w:val="002F3A61"/>
    <w:rsid w:val="003004D1"/>
    <w:rsid w:val="003101C6"/>
    <w:rsid w:val="0031394E"/>
    <w:rsid w:val="00314882"/>
    <w:rsid w:val="003159F1"/>
    <w:rsid w:val="00317F0D"/>
    <w:rsid w:val="0032279E"/>
    <w:rsid w:val="00322FC8"/>
    <w:rsid w:val="0032487A"/>
    <w:rsid w:val="00325B8B"/>
    <w:rsid w:val="0032740A"/>
    <w:rsid w:val="00331CC2"/>
    <w:rsid w:val="00332734"/>
    <w:rsid w:val="003337D5"/>
    <w:rsid w:val="00334635"/>
    <w:rsid w:val="003465B5"/>
    <w:rsid w:val="003526C6"/>
    <w:rsid w:val="00357338"/>
    <w:rsid w:val="00360EDB"/>
    <w:rsid w:val="00364CC9"/>
    <w:rsid w:val="003847C4"/>
    <w:rsid w:val="00390027"/>
    <w:rsid w:val="003A3139"/>
    <w:rsid w:val="003A6158"/>
    <w:rsid w:val="003B070B"/>
    <w:rsid w:val="003C1CE3"/>
    <w:rsid w:val="003E38A2"/>
    <w:rsid w:val="00400092"/>
    <w:rsid w:val="0041445F"/>
    <w:rsid w:val="004226F7"/>
    <w:rsid w:val="004235F0"/>
    <w:rsid w:val="004425B6"/>
    <w:rsid w:val="004605A5"/>
    <w:rsid w:val="004918C0"/>
    <w:rsid w:val="00494683"/>
    <w:rsid w:val="004A39DB"/>
    <w:rsid w:val="004A6230"/>
    <w:rsid w:val="004C4B28"/>
    <w:rsid w:val="004D4486"/>
    <w:rsid w:val="004D65E9"/>
    <w:rsid w:val="004E1BBB"/>
    <w:rsid w:val="00500A51"/>
    <w:rsid w:val="00507592"/>
    <w:rsid w:val="00524551"/>
    <w:rsid w:val="00541076"/>
    <w:rsid w:val="005421DD"/>
    <w:rsid w:val="00551543"/>
    <w:rsid w:val="00576176"/>
    <w:rsid w:val="005912B3"/>
    <w:rsid w:val="00595943"/>
    <w:rsid w:val="005A6AB5"/>
    <w:rsid w:val="005B18B9"/>
    <w:rsid w:val="005B4FD8"/>
    <w:rsid w:val="005D06DD"/>
    <w:rsid w:val="005D5FB5"/>
    <w:rsid w:val="005E2D1C"/>
    <w:rsid w:val="00600876"/>
    <w:rsid w:val="00601F3A"/>
    <w:rsid w:val="0060429F"/>
    <w:rsid w:val="00613A58"/>
    <w:rsid w:val="00621ECD"/>
    <w:rsid w:val="00631DD0"/>
    <w:rsid w:val="00633D14"/>
    <w:rsid w:val="00642533"/>
    <w:rsid w:val="00642FE5"/>
    <w:rsid w:val="00652FAD"/>
    <w:rsid w:val="00660BA7"/>
    <w:rsid w:val="00666D7A"/>
    <w:rsid w:val="00667256"/>
    <w:rsid w:val="0068136F"/>
    <w:rsid w:val="006A54D7"/>
    <w:rsid w:val="006B0651"/>
    <w:rsid w:val="006B7127"/>
    <w:rsid w:val="006D5C7E"/>
    <w:rsid w:val="006E1181"/>
    <w:rsid w:val="006E164C"/>
    <w:rsid w:val="006E1987"/>
    <w:rsid w:val="006E38BD"/>
    <w:rsid w:val="006E6C0A"/>
    <w:rsid w:val="006F0079"/>
    <w:rsid w:val="006F098B"/>
    <w:rsid w:val="006F40D5"/>
    <w:rsid w:val="007025C3"/>
    <w:rsid w:val="00720A37"/>
    <w:rsid w:val="00727256"/>
    <w:rsid w:val="00741169"/>
    <w:rsid w:val="00746BDD"/>
    <w:rsid w:val="007571A7"/>
    <w:rsid w:val="0075739F"/>
    <w:rsid w:val="0076078D"/>
    <w:rsid w:val="0078536D"/>
    <w:rsid w:val="0079492D"/>
    <w:rsid w:val="007965A5"/>
    <w:rsid w:val="00796B0B"/>
    <w:rsid w:val="007D1694"/>
    <w:rsid w:val="007D71C9"/>
    <w:rsid w:val="007D7B8A"/>
    <w:rsid w:val="007D7C7E"/>
    <w:rsid w:val="007E52DF"/>
    <w:rsid w:val="007F629A"/>
    <w:rsid w:val="007F7BD7"/>
    <w:rsid w:val="008048CE"/>
    <w:rsid w:val="00804F36"/>
    <w:rsid w:val="00806E0D"/>
    <w:rsid w:val="00813E51"/>
    <w:rsid w:val="00820745"/>
    <w:rsid w:val="008256E5"/>
    <w:rsid w:val="00832C65"/>
    <w:rsid w:val="008367C5"/>
    <w:rsid w:val="00853AEC"/>
    <w:rsid w:val="00861628"/>
    <w:rsid w:val="00870637"/>
    <w:rsid w:val="00874F53"/>
    <w:rsid w:val="008774BE"/>
    <w:rsid w:val="00895B51"/>
    <w:rsid w:val="00896C7F"/>
    <w:rsid w:val="008A0BC2"/>
    <w:rsid w:val="008A18EF"/>
    <w:rsid w:val="008B01B5"/>
    <w:rsid w:val="008B21EE"/>
    <w:rsid w:val="008B394A"/>
    <w:rsid w:val="008B394E"/>
    <w:rsid w:val="008C10B1"/>
    <w:rsid w:val="008D0FCA"/>
    <w:rsid w:val="008D3E45"/>
    <w:rsid w:val="008E4A8F"/>
    <w:rsid w:val="008E6B6E"/>
    <w:rsid w:val="008E6D17"/>
    <w:rsid w:val="00900C20"/>
    <w:rsid w:val="0090127C"/>
    <w:rsid w:val="00903CC3"/>
    <w:rsid w:val="00920BEE"/>
    <w:rsid w:val="00931092"/>
    <w:rsid w:val="0093326B"/>
    <w:rsid w:val="00964BB7"/>
    <w:rsid w:val="00967560"/>
    <w:rsid w:val="009826A0"/>
    <w:rsid w:val="009A6AFE"/>
    <w:rsid w:val="009D79D2"/>
    <w:rsid w:val="009E65CE"/>
    <w:rsid w:val="009E7B08"/>
    <w:rsid w:val="009F236C"/>
    <w:rsid w:val="00A03014"/>
    <w:rsid w:val="00A030DD"/>
    <w:rsid w:val="00A05241"/>
    <w:rsid w:val="00A20402"/>
    <w:rsid w:val="00A254AA"/>
    <w:rsid w:val="00A274A8"/>
    <w:rsid w:val="00A32855"/>
    <w:rsid w:val="00A3362F"/>
    <w:rsid w:val="00A37F09"/>
    <w:rsid w:val="00A419C1"/>
    <w:rsid w:val="00A43A54"/>
    <w:rsid w:val="00A448E8"/>
    <w:rsid w:val="00A54AE2"/>
    <w:rsid w:val="00A7798D"/>
    <w:rsid w:val="00A84A4D"/>
    <w:rsid w:val="00AA0144"/>
    <w:rsid w:val="00AB71D4"/>
    <w:rsid w:val="00AB7528"/>
    <w:rsid w:val="00AC31EF"/>
    <w:rsid w:val="00AC3410"/>
    <w:rsid w:val="00AD6609"/>
    <w:rsid w:val="00AE2C1C"/>
    <w:rsid w:val="00AE77AC"/>
    <w:rsid w:val="00AF7A55"/>
    <w:rsid w:val="00B002E8"/>
    <w:rsid w:val="00B0224F"/>
    <w:rsid w:val="00B143D2"/>
    <w:rsid w:val="00B46CB3"/>
    <w:rsid w:val="00B63AF8"/>
    <w:rsid w:val="00B66CB8"/>
    <w:rsid w:val="00B745A2"/>
    <w:rsid w:val="00B75900"/>
    <w:rsid w:val="00B81089"/>
    <w:rsid w:val="00B8546A"/>
    <w:rsid w:val="00B85E26"/>
    <w:rsid w:val="00B8608A"/>
    <w:rsid w:val="00B87899"/>
    <w:rsid w:val="00B91985"/>
    <w:rsid w:val="00BD29D5"/>
    <w:rsid w:val="00BF0224"/>
    <w:rsid w:val="00BF426E"/>
    <w:rsid w:val="00BF6673"/>
    <w:rsid w:val="00C0569B"/>
    <w:rsid w:val="00C12EDF"/>
    <w:rsid w:val="00C21ACB"/>
    <w:rsid w:val="00C40862"/>
    <w:rsid w:val="00C5755A"/>
    <w:rsid w:val="00C57C44"/>
    <w:rsid w:val="00C62D59"/>
    <w:rsid w:val="00C636B2"/>
    <w:rsid w:val="00C726BD"/>
    <w:rsid w:val="00C905FF"/>
    <w:rsid w:val="00CC0069"/>
    <w:rsid w:val="00CC28C8"/>
    <w:rsid w:val="00CC442F"/>
    <w:rsid w:val="00CD29B0"/>
    <w:rsid w:val="00D02C9C"/>
    <w:rsid w:val="00D03F47"/>
    <w:rsid w:val="00D05913"/>
    <w:rsid w:val="00D21D50"/>
    <w:rsid w:val="00D31E16"/>
    <w:rsid w:val="00D35136"/>
    <w:rsid w:val="00D35E59"/>
    <w:rsid w:val="00D453CC"/>
    <w:rsid w:val="00D4649A"/>
    <w:rsid w:val="00D5476C"/>
    <w:rsid w:val="00D64830"/>
    <w:rsid w:val="00D72168"/>
    <w:rsid w:val="00D87F40"/>
    <w:rsid w:val="00DB6D21"/>
    <w:rsid w:val="00DC6701"/>
    <w:rsid w:val="00DF2775"/>
    <w:rsid w:val="00E1053F"/>
    <w:rsid w:val="00E13A08"/>
    <w:rsid w:val="00E14D87"/>
    <w:rsid w:val="00E17AA3"/>
    <w:rsid w:val="00E24A0F"/>
    <w:rsid w:val="00E41804"/>
    <w:rsid w:val="00E42F08"/>
    <w:rsid w:val="00E50D50"/>
    <w:rsid w:val="00E51D77"/>
    <w:rsid w:val="00E53B4E"/>
    <w:rsid w:val="00E62397"/>
    <w:rsid w:val="00E625D8"/>
    <w:rsid w:val="00E71D9C"/>
    <w:rsid w:val="00EA76BE"/>
    <w:rsid w:val="00EB0340"/>
    <w:rsid w:val="00EB3ACB"/>
    <w:rsid w:val="00EC3828"/>
    <w:rsid w:val="00ED2C80"/>
    <w:rsid w:val="00ED360B"/>
    <w:rsid w:val="00ED5A5B"/>
    <w:rsid w:val="00ED7583"/>
    <w:rsid w:val="00EE770B"/>
    <w:rsid w:val="00EF78FF"/>
    <w:rsid w:val="00F0038D"/>
    <w:rsid w:val="00F25162"/>
    <w:rsid w:val="00F343A2"/>
    <w:rsid w:val="00F422B3"/>
    <w:rsid w:val="00F54BC2"/>
    <w:rsid w:val="00FA1AA1"/>
    <w:rsid w:val="00FA3AE2"/>
    <w:rsid w:val="00FB1BC2"/>
    <w:rsid w:val="00FB7A20"/>
    <w:rsid w:val="00FC0F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5E79"/>
  <w15:chartTrackingRefBased/>
  <w15:docId w15:val="{2C98670F-C85D-497E-80C2-664AFCA3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1DF"/>
  </w:style>
  <w:style w:type="paragraph" w:styleId="Fuzeile">
    <w:name w:val="footer"/>
    <w:basedOn w:val="Standard"/>
    <w:link w:val="FuzeileZchn"/>
    <w:uiPriority w:val="99"/>
    <w:unhideWhenUsed/>
    <w:rsid w:val="001F5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1DF"/>
  </w:style>
  <w:style w:type="character" w:styleId="Hyperlink">
    <w:name w:val="Hyperlink"/>
    <w:basedOn w:val="Absatz-Standardschriftart"/>
    <w:uiPriority w:val="99"/>
    <w:unhideWhenUsed/>
    <w:rsid w:val="00621ECD"/>
    <w:rPr>
      <w:color w:val="0563C1" w:themeColor="hyperlink"/>
      <w:u w:val="single"/>
    </w:rPr>
  </w:style>
  <w:style w:type="character" w:styleId="NichtaufgelsteErwhnung">
    <w:name w:val="Unresolved Mention"/>
    <w:basedOn w:val="Absatz-Standardschriftart"/>
    <w:uiPriority w:val="99"/>
    <w:semiHidden/>
    <w:unhideWhenUsed/>
    <w:rsid w:val="00621ECD"/>
    <w:rPr>
      <w:color w:val="605E5C"/>
      <w:shd w:val="clear" w:color="auto" w:fill="E1DFDD"/>
    </w:rPr>
  </w:style>
  <w:style w:type="paragraph" w:styleId="KeinLeerraum">
    <w:name w:val="No Spacing"/>
    <w:uiPriority w:val="1"/>
    <w:qFormat/>
    <w:rsid w:val="00322FC8"/>
    <w:pPr>
      <w:spacing w:after="0" w:line="240" w:lineRule="auto"/>
    </w:pPr>
  </w:style>
  <w:style w:type="paragraph" w:styleId="Listenabsatz">
    <w:name w:val="List Paragraph"/>
    <w:basedOn w:val="Standard"/>
    <w:uiPriority w:val="34"/>
    <w:qFormat/>
    <w:rsid w:val="00A03014"/>
    <w:pPr>
      <w:ind w:left="720"/>
      <w:contextualSpacing/>
    </w:pPr>
  </w:style>
  <w:style w:type="paragraph" w:styleId="Sprechblasentext">
    <w:name w:val="Balloon Text"/>
    <w:basedOn w:val="Standard"/>
    <w:link w:val="SprechblasentextZchn"/>
    <w:uiPriority w:val="99"/>
    <w:semiHidden/>
    <w:unhideWhenUsed/>
    <w:rsid w:val="00325B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5B8B"/>
    <w:rPr>
      <w:rFonts w:ascii="Segoe UI" w:hAnsi="Segoe UI" w:cs="Segoe UI"/>
      <w:sz w:val="18"/>
      <w:szCs w:val="18"/>
    </w:rPr>
  </w:style>
  <w:style w:type="character" w:styleId="Kommentarzeichen">
    <w:name w:val="annotation reference"/>
    <w:basedOn w:val="Absatz-Standardschriftart"/>
    <w:uiPriority w:val="99"/>
    <w:semiHidden/>
    <w:unhideWhenUsed/>
    <w:rsid w:val="001D6E37"/>
    <w:rPr>
      <w:sz w:val="16"/>
      <w:szCs w:val="16"/>
    </w:rPr>
  </w:style>
  <w:style w:type="paragraph" w:styleId="Kommentartext">
    <w:name w:val="annotation text"/>
    <w:basedOn w:val="Standard"/>
    <w:link w:val="KommentartextZchn"/>
    <w:uiPriority w:val="99"/>
    <w:semiHidden/>
    <w:unhideWhenUsed/>
    <w:rsid w:val="001D6E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6E37"/>
    <w:rPr>
      <w:sz w:val="20"/>
      <w:szCs w:val="20"/>
    </w:rPr>
  </w:style>
  <w:style w:type="paragraph" w:styleId="Kommentarthema">
    <w:name w:val="annotation subject"/>
    <w:basedOn w:val="Kommentartext"/>
    <w:next w:val="Kommentartext"/>
    <w:link w:val="KommentarthemaZchn"/>
    <w:uiPriority w:val="99"/>
    <w:semiHidden/>
    <w:unhideWhenUsed/>
    <w:rsid w:val="001D6E37"/>
    <w:rPr>
      <w:b/>
      <w:bCs/>
    </w:rPr>
  </w:style>
  <w:style w:type="character" w:customStyle="1" w:styleId="KommentarthemaZchn">
    <w:name w:val="Kommentarthema Zchn"/>
    <w:basedOn w:val="KommentartextZchn"/>
    <w:link w:val="Kommentarthema"/>
    <w:uiPriority w:val="99"/>
    <w:semiHidden/>
    <w:rsid w:val="001D6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iner-gpi.com/de/Presse/100-Prozent-r-PET_s_303062" TargetMode="External"/><Relationship Id="rId13" Type="http://schemas.openxmlformats.org/officeDocument/2006/relationships/hyperlink" Target="mailto:C.Enzelsberger@greiner-gpi.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reiner-gpi.com/de/Presse/Unternehmensuebernahme-in-Osteuropa-Greiner-Packaging-kauft-den-serbischen-PET-Flakes-Produzenten-ALWAG_s_307097"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greiner-gpi.com" TargetMode="External"/><Relationship Id="rId23" Type="http://schemas.openxmlformats.org/officeDocument/2006/relationships/theme" Target="theme/theme1.xml"/><Relationship Id="rId10" Type="http://schemas.openxmlformats.org/officeDocument/2006/relationships/hyperlink" Target="https://mam.greiner.at/pinaccess/showpin.do?pinCode=8juE4MnK9dA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reiner-gpi.com/de/Produkte/Produkt-Innovationen/K3-r100" TargetMode="External"/><Relationship Id="rId14" Type="http://schemas.openxmlformats.org/officeDocument/2006/relationships/hyperlink" Target="http://www.greiner-gpi.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Stemberger</dc:creator>
  <cp:keywords/>
  <dc:description/>
  <cp:lastModifiedBy>Charlotte Enzelsberger</cp:lastModifiedBy>
  <cp:revision>18</cp:revision>
  <dcterms:created xsi:type="dcterms:W3CDTF">2022-09-21T06:40:00Z</dcterms:created>
  <dcterms:modified xsi:type="dcterms:W3CDTF">2022-09-21T17:35:00Z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76fd6a9185da767290e3fa19cbd7a4bb20d1fe6f645bd69bcbbf3621eb5a2e63</vt:lpwstr>
  </property>
</Properties>
</file>