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6EC40" w14:textId="77777777" w:rsidR="001810C5" w:rsidRDefault="001810C5" w:rsidP="00B51998">
      <w:pPr>
        <w:pStyle w:val="KeinLeerraum"/>
        <w:jc w:val="center"/>
        <w:rPr>
          <w:rFonts w:ascii="Arial" w:hAnsi="Arial"/>
          <w:b/>
          <w:sz w:val="28"/>
        </w:rPr>
      </w:pPr>
    </w:p>
    <w:p w14:paraId="7D2A12BD" w14:textId="633C62CB" w:rsidR="007744D0" w:rsidRDefault="0066086A" w:rsidP="00B51998">
      <w:pPr>
        <w:pStyle w:val="KeinLeerraum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OLMA</w:t>
      </w:r>
      <w:r w:rsidR="00B51998">
        <w:rPr>
          <w:rFonts w:ascii="Arial" w:hAnsi="Arial"/>
          <w:b/>
          <w:sz w:val="28"/>
        </w:rPr>
        <w:t>: první český výrobce používající obalové řešení</w:t>
      </w:r>
    </w:p>
    <w:p w14:paraId="12FE0E79" w14:textId="4FFB77A7" w:rsidR="6092F079" w:rsidRPr="00B51998" w:rsidRDefault="00B51998" w:rsidP="00B51998">
      <w:pPr>
        <w:pStyle w:val="KeinLeerraum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hAnsi="Arial"/>
          <w:b/>
          <w:sz w:val="28"/>
        </w:rPr>
        <w:t>K3</w:t>
      </w:r>
      <w:r>
        <w:rPr>
          <w:rFonts w:ascii="Arial" w:hAnsi="Arial"/>
          <w:b/>
          <w:sz w:val="28"/>
          <w:vertAlign w:val="superscript"/>
        </w:rPr>
        <w:t xml:space="preserve">® </w:t>
      </w:r>
      <w:r>
        <w:rPr>
          <w:rFonts w:ascii="Arial" w:hAnsi="Arial"/>
          <w:b/>
          <w:sz w:val="28"/>
        </w:rPr>
        <w:t>r100 se samooddělovacími materiály od Greiner Packaging</w:t>
      </w:r>
    </w:p>
    <w:p w14:paraId="691FCB98" w14:textId="77777777" w:rsidR="00E834F0" w:rsidRDefault="00E834F0" w:rsidP="00E834F0">
      <w:pPr>
        <w:pStyle w:val="Body"/>
        <w:rPr>
          <w:rFonts w:ascii="Arial" w:hAnsi="Arial"/>
          <w:b/>
          <w:iCs/>
          <w:sz w:val="20"/>
          <w:szCs w:val="20"/>
        </w:rPr>
      </w:pPr>
    </w:p>
    <w:p w14:paraId="0457E9E4" w14:textId="6B3D18B0" w:rsidR="00A235A5" w:rsidRPr="00E834F0" w:rsidRDefault="00E834F0" w:rsidP="00371F97">
      <w:pPr>
        <w:pStyle w:val="Body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/>
          <w:b/>
          <w:sz w:val="20"/>
        </w:rPr>
        <w:t>Společnost O</w:t>
      </w:r>
      <w:r w:rsidR="0066086A">
        <w:rPr>
          <w:rFonts w:ascii="Arial" w:hAnsi="Arial"/>
          <w:b/>
          <w:sz w:val="20"/>
        </w:rPr>
        <w:t xml:space="preserve">LMA </w:t>
      </w:r>
      <w:r w:rsidR="0073111E">
        <w:rPr>
          <w:rFonts w:ascii="Arial" w:hAnsi="Arial"/>
          <w:b/>
          <w:sz w:val="20"/>
        </w:rPr>
        <w:t>pod</w:t>
      </w:r>
      <w:r>
        <w:rPr>
          <w:rFonts w:ascii="Arial" w:hAnsi="Arial"/>
          <w:b/>
          <w:sz w:val="20"/>
        </w:rPr>
        <w:t xml:space="preserve"> značkami Carte d'Or a Cavalier poprvé uvádí na český trh ekologické obalové řešení K3</w:t>
      </w:r>
      <w:r>
        <w:rPr>
          <w:rFonts w:ascii="Arial" w:hAnsi="Arial"/>
          <w:b/>
          <w:sz w:val="20"/>
          <w:vertAlign w:val="superscript"/>
        </w:rPr>
        <w:t>®</w:t>
      </w:r>
      <w:r>
        <w:rPr>
          <w:rFonts w:ascii="Arial" w:hAnsi="Arial"/>
          <w:b/>
          <w:sz w:val="20"/>
        </w:rPr>
        <w:t xml:space="preserve"> r100, které díky svému provedení ještě více usnadňuje recyklaci plastových kelímků a kartonových obalů. </w:t>
      </w:r>
    </w:p>
    <w:p w14:paraId="7F7738B3" w14:textId="77777777" w:rsidR="00C21B27" w:rsidRPr="00E834F0" w:rsidRDefault="00C21B27" w:rsidP="00E834F0">
      <w:pPr>
        <w:pStyle w:val="KeinLeerraum"/>
        <w:rPr>
          <w:rFonts w:ascii="Arial" w:hAnsi="Arial" w:cs="Arial"/>
          <w:sz w:val="20"/>
          <w:szCs w:val="20"/>
        </w:rPr>
      </w:pPr>
    </w:p>
    <w:p w14:paraId="0F936FE2" w14:textId="51B5FC01" w:rsidR="00C83AB2" w:rsidRPr="00E834F0" w:rsidRDefault="00A235A5" w:rsidP="00E834F0">
      <w:pPr>
        <w:pStyle w:val="KeinLeerraum"/>
        <w:jc w:val="both"/>
        <w:rPr>
          <w:rFonts w:ascii="Arial" w:hAnsi="Arial" w:cs="Arial"/>
          <w:sz w:val="20"/>
          <w:szCs w:val="20"/>
        </w:rPr>
      </w:pPr>
      <w:r w:rsidRPr="6E611B57">
        <w:rPr>
          <w:rFonts w:ascii="Arial" w:hAnsi="Arial"/>
          <w:sz w:val="20"/>
          <w:szCs w:val="20"/>
        </w:rPr>
        <w:t xml:space="preserve">Kremsmünster, </w:t>
      </w:r>
      <w:r w:rsidR="14C48A34" w:rsidRPr="6E611B57">
        <w:rPr>
          <w:rFonts w:ascii="Arial" w:hAnsi="Arial"/>
          <w:sz w:val="20"/>
          <w:szCs w:val="20"/>
        </w:rPr>
        <w:t>Rakousko, září</w:t>
      </w:r>
      <w:r w:rsidRPr="6E611B57">
        <w:rPr>
          <w:rFonts w:ascii="Arial" w:hAnsi="Arial"/>
          <w:sz w:val="20"/>
          <w:szCs w:val="20"/>
        </w:rPr>
        <w:t xml:space="preserve"> 2024. Společnost O</w:t>
      </w:r>
      <w:r w:rsidR="0066086A" w:rsidRPr="6E611B57">
        <w:rPr>
          <w:rFonts w:ascii="Arial" w:hAnsi="Arial"/>
          <w:sz w:val="20"/>
          <w:szCs w:val="20"/>
        </w:rPr>
        <w:t>LMA</w:t>
      </w:r>
      <w:r w:rsidRPr="6E611B57">
        <w:rPr>
          <w:rFonts w:ascii="Arial" w:hAnsi="Arial"/>
          <w:sz w:val="20"/>
          <w:szCs w:val="20"/>
        </w:rPr>
        <w:t xml:space="preserve"> </w:t>
      </w:r>
      <w:r w:rsidR="0073111E" w:rsidRPr="6E611B57">
        <w:rPr>
          <w:rFonts w:ascii="Arial" w:hAnsi="Arial"/>
          <w:sz w:val="20"/>
          <w:szCs w:val="20"/>
        </w:rPr>
        <w:t>je známá produkcí jedinečných dezertů pod znač</w:t>
      </w:r>
      <w:r w:rsidRPr="6E611B57">
        <w:rPr>
          <w:rFonts w:ascii="Arial" w:hAnsi="Arial"/>
          <w:sz w:val="20"/>
          <w:szCs w:val="20"/>
        </w:rPr>
        <w:t>k</w:t>
      </w:r>
      <w:r w:rsidR="0073111E" w:rsidRPr="6E611B57">
        <w:rPr>
          <w:rFonts w:ascii="Arial" w:hAnsi="Arial"/>
          <w:sz w:val="20"/>
          <w:szCs w:val="20"/>
        </w:rPr>
        <w:t>ami</w:t>
      </w:r>
      <w:r w:rsidRPr="6E611B57">
        <w:rPr>
          <w:rFonts w:ascii="Arial" w:hAnsi="Arial"/>
          <w:sz w:val="20"/>
          <w:szCs w:val="20"/>
        </w:rPr>
        <w:t xml:space="preserve"> Carte d'Or a Cavalier, které jsou </w:t>
      </w:r>
      <w:r w:rsidR="00812731" w:rsidRPr="6E611B57">
        <w:rPr>
          <w:rFonts w:ascii="Arial" w:hAnsi="Arial"/>
          <w:sz w:val="20"/>
          <w:szCs w:val="20"/>
        </w:rPr>
        <w:t>k dostání</w:t>
      </w:r>
      <w:r w:rsidRPr="6E611B57">
        <w:rPr>
          <w:rFonts w:ascii="Arial" w:hAnsi="Arial"/>
          <w:sz w:val="20"/>
          <w:szCs w:val="20"/>
        </w:rPr>
        <w:t xml:space="preserve"> v</w:t>
      </w:r>
      <w:r w:rsidR="00812731" w:rsidRPr="6E611B57">
        <w:rPr>
          <w:rFonts w:ascii="Arial" w:hAnsi="Arial"/>
          <w:sz w:val="20"/>
          <w:szCs w:val="20"/>
        </w:rPr>
        <w:t> </w:t>
      </w:r>
      <w:r w:rsidRPr="6E611B57">
        <w:rPr>
          <w:rFonts w:ascii="Arial" w:hAnsi="Arial"/>
          <w:sz w:val="20"/>
          <w:szCs w:val="20"/>
        </w:rPr>
        <w:t>chladicí</w:t>
      </w:r>
      <w:r w:rsidR="00812731" w:rsidRPr="6E611B57">
        <w:rPr>
          <w:rFonts w:ascii="Arial" w:hAnsi="Arial"/>
          <w:sz w:val="20"/>
          <w:szCs w:val="20"/>
        </w:rPr>
        <w:t>ch</w:t>
      </w:r>
      <w:r w:rsidRPr="6E611B57">
        <w:rPr>
          <w:rFonts w:ascii="Arial" w:hAnsi="Arial"/>
          <w:sz w:val="20"/>
          <w:szCs w:val="20"/>
        </w:rPr>
        <w:t xml:space="preserve"> regál</w:t>
      </w:r>
      <w:r w:rsidR="00812731" w:rsidRPr="6E611B57">
        <w:rPr>
          <w:rFonts w:ascii="Arial" w:hAnsi="Arial"/>
          <w:sz w:val="20"/>
          <w:szCs w:val="20"/>
        </w:rPr>
        <w:t>ech</w:t>
      </w:r>
      <w:r w:rsidRPr="6E611B57">
        <w:rPr>
          <w:rFonts w:ascii="Arial" w:hAnsi="Arial"/>
          <w:sz w:val="20"/>
          <w:szCs w:val="20"/>
        </w:rPr>
        <w:t xml:space="preserve"> v maloobchodních prodejnách.</w:t>
      </w:r>
      <w:r w:rsidRPr="6E611B57">
        <w:rPr>
          <w:rFonts w:ascii="Arial" w:hAnsi="Arial"/>
          <w:color w:val="FF0000"/>
          <w:sz w:val="20"/>
          <w:szCs w:val="20"/>
        </w:rPr>
        <w:t xml:space="preserve"> </w:t>
      </w:r>
      <w:r w:rsidR="00F92F26" w:rsidRPr="6E611B57">
        <w:rPr>
          <w:rFonts w:ascii="Arial" w:hAnsi="Arial"/>
          <w:sz w:val="20"/>
          <w:szCs w:val="20"/>
        </w:rPr>
        <w:t>Spojení l</w:t>
      </w:r>
      <w:r w:rsidR="00405F81" w:rsidRPr="6E611B57">
        <w:rPr>
          <w:rFonts w:ascii="Arial" w:hAnsi="Arial"/>
          <w:sz w:val="20"/>
          <w:szCs w:val="20"/>
        </w:rPr>
        <w:t>ahodn</w:t>
      </w:r>
      <w:r w:rsidR="00F92F26" w:rsidRPr="6E611B57">
        <w:rPr>
          <w:rFonts w:ascii="Arial" w:hAnsi="Arial"/>
          <w:sz w:val="20"/>
          <w:szCs w:val="20"/>
        </w:rPr>
        <w:t>é</w:t>
      </w:r>
      <w:r w:rsidR="00405F81" w:rsidRPr="6E611B57">
        <w:rPr>
          <w:rFonts w:ascii="Arial" w:hAnsi="Arial"/>
          <w:sz w:val="20"/>
          <w:szCs w:val="20"/>
        </w:rPr>
        <w:t xml:space="preserve"> kysan</w:t>
      </w:r>
      <w:r w:rsidR="00F92F26" w:rsidRPr="6E611B57">
        <w:rPr>
          <w:rFonts w:ascii="Arial" w:hAnsi="Arial"/>
          <w:sz w:val="20"/>
          <w:szCs w:val="20"/>
        </w:rPr>
        <w:t>é</w:t>
      </w:r>
      <w:r w:rsidR="00405F81" w:rsidRPr="6E611B57">
        <w:rPr>
          <w:rFonts w:ascii="Arial" w:hAnsi="Arial"/>
          <w:sz w:val="20"/>
          <w:szCs w:val="20"/>
        </w:rPr>
        <w:t xml:space="preserve"> smetan</w:t>
      </w:r>
      <w:r w:rsidR="00F92F26" w:rsidRPr="6E611B57">
        <w:rPr>
          <w:rFonts w:ascii="Arial" w:hAnsi="Arial"/>
          <w:sz w:val="20"/>
          <w:szCs w:val="20"/>
        </w:rPr>
        <w:t>y</w:t>
      </w:r>
      <w:r w:rsidR="00405F81" w:rsidRPr="6E611B57">
        <w:rPr>
          <w:rFonts w:ascii="Arial" w:hAnsi="Arial"/>
          <w:sz w:val="20"/>
          <w:szCs w:val="20"/>
        </w:rPr>
        <w:t>, ukryt</w:t>
      </w:r>
      <w:r w:rsidR="00F92F26" w:rsidRPr="6E611B57">
        <w:rPr>
          <w:rFonts w:ascii="Arial" w:hAnsi="Arial"/>
          <w:sz w:val="20"/>
          <w:szCs w:val="20"/>
        </w:rPr>
        <w:t>é</w:t>
      </w:r>
      <w:r w:rsidR="00405F81" w:rsidRPr="6E611B57">
        <w:rPr>
          <w:rFonts w:ascii="Arial" w:hAnsi="Arial"/>
          <w:sz w:val="20"/>
          <w:szCs w:val="20"/>
        </w:rPr>
        <w:t xml:space="preserve"> pod vrstvou ovoce nebo dezertního přelivu, </w:t>
      </w:r>
      <w:r w:rsidR="00F92F26" w:rsidRPr="6E611B57">
        <w:rPr>
          <w:rFonts w:ascii="Arial" w:hAnsi="Arial"/>
          <w:sz w:val="20"/>
          <w:szCs w:val="20"/>
        </w:rPr>
        <w:t>milují</w:t>
      </w:r>
      <w:r w:rsidR="00405F81" w:rsidRPr="6E611B57">
        <w:rPr>
          <w:rFonts w:ascii="Arial" w:hAnsi="Arial"/>
          <w:sz w:val="20"/>
          <w:szCs w:val="20"/>
        </w:rPr>
        <w:t xml:space="preserve"> děti i dospělí. Nyní tyto excelentní pochoutky vynikají i jedinečným inovativním obalem.</w:t>
      </w:r>
      <w:r w:rsidR="00405F81" w:rsidRPr="6E611B57">
        <w:rPr>
          <w:rFonts w:ascii="Arial" w:hAnsi="Arial"/>
          <w:color w:val="00B050"/>
          <w:sz w:val="20"/>
          <w:szCs w:val="20"/>
        </w:rPr>
        <w:t xml:space="preserve"> </w:t>
      </w:r>
      <w:r w:rsidRPr="6E611B57">
        <w:rPr>
          <w:rFonts w:ascii="Arial" w:hAnsi="Arial"/>
          <w:sz w:val="20"/>
          <w:szCs w:val="20"/>
        </w:rPr>
        <w:t>O</w:t>
      </w:r>
      <w:r w:rsidR="0066086A" w:rsidRPr="6E611B57">
        <w:rPr>
          <w:rFonts w:ascii="Arial" w:hAnsi="Arial"/>
          <w:sz w:val="20"/>
          <w:szCs w:val="20"/>
        </w:rPr>
        <w:t>LMA</w:t>
      </w:r>
      <w:r w:rsidRPr="6E611B57">
        <w:rPr>
          <w:rFonts w:ascii="Arial" w:hAnsi="Arial"/>
          <w:sz w:val="20"/>
          <w:szCs w:val="20"/>
        </w:rPr>
        <w:t xml:space="preserve"> je prvním výrobcem potravinářských produktů v České republice, který od jara balí </w:t>
      </w:r>
      <w:r w:rsidR="003B64A2" w:rsidRPr="6E611B57">
        <w:rPr>
          <w:rFonts w:ascii="Arial" w:hAnsi="Arial"/>
          <w:sz w:val="20"/>
          <w:szCs w:val="20"/>
        </w:rPr>
        <w:t>své</w:t>
      </w:r>
      <w:r w:rsidRPr="6E611B57">
        <w:rPr>
          <w:rFonts w:ascii="Arial" w:hAnsi="Arial"/>
          <w:sz w:val="20"/>
          <w:szCs w:val="20"/>
        </w:rPr>
        <w:t xml:space="preserve"> dezerty do kelímků K3</w:t>
      </w:r>
      <w:r w:rsidRPr="6E611B57">
        <w:rPr>
          <w:rFonts w:ascii="Arial" w:hAnsi="Arial"/>
          <w:sz w:val="20"/>
          <w:szCs w:val="20"/>
          <w:vertAlign w:val="superscript"/>
        </w:rPr>
        <w:t>®</w:t>
      </w:r>
      <w:r w:rsidRPr="6E611B57">
        <w:rPr>
          <w:rFonts w:ascii="Arial" w:hAnsi="Arial"/>
          <w:sz w:val="20"/>
          <w:szCs w:val="20"/>
        </w:rPr>
        <w:t xml:space="preserve"> r100 ze samooddělovacích materiálů od společnosti Greiner Packaging. </w:t>
      </w:r>
    </w:p>
    <w:p w14:paraId="2637E687" w14:textId="77777777" w:rsidR="00C83AB2" w:rsidRPr="00E834F0" w:rsidRDefault="00C83AB2" w:rsidP="00E834F0">
      <w:pPr>
        <w:pStyle w:val="KeinLeerraum"/>
        <w:jc w:val="both"/>
        <w:rPr>
          <w:rFonts w:ascii="Arial" w:hAnsi="Arial" w:cs="Arial"/>
          <w:sz w:val="20"/>
          <w:szCs w:val="20"/>
        </w:rPr>
      </w:pPr>
    </w:p>
    <w:p w14:paraId="681F3385" w14:textId="644BE662" w:rsidR="007C0352" w:rsidRPr="00E834F0" w:rsidRDefault="00C83AB2" w:rsidP="00E834F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/>
          <w:sz w:val="20"/>
        </w:rPr>
        <w:t>U kelímků s řešením K3</w:t>
      </w:r>
      <w:r>
        <w:rPr>
          <w:rFonts w:ascii="Arial" w:hAnsi="Arial"/>
          <w:sz w:val="20"/>
          <w:vertAlign w:val="superscript"/>
        </w:rPr>
        <w:t>®</w:t>
      </w:r>
      <w:r>
        <w:rPr>
          <w:rFonts w:ascii="Arial" w:hAnsi="Arial"/>
          <w:sz w:val="20"/>
        </w:rPr>
        <w:t xml:space="preserve"> r100 se </w:t>
      </w:r>
      <w:r w:rsidR="00EB0348">
        <w:rPr>
          <w:rFonts w:ascii="Arial" w:hAnsi="Arial"/>
          <w:sz w:val="20"/>
        </w:rPr>
        <w:t>kartonový</w:t>
      </w:r>
      <w:r>
        <w:rPr>
          <w:rFonts w:ascii="Arial" w:hAnsi="Arial"/>
          <w:sz w:val="20"/>
        </w:rPr>
        <w:t xml:space="preserve"> plášť a plastový obal při likvidaci odpadu od sebe vzájemně oddělí bez zásahu člověka. Dosažení mimořádné recyklovatelnosti až 98 % tedy nezávisí na správném oddělení obalů koncovým spotřebitelem, tato recyklovatelnost je zajišťována zcela nezávisle ještě předtím, než se obalový materiál dostane do recyklačního závodu. </w:t>
      </w:r>
      <w:r>
        <w:rPr>
          <w:rFonts w:ascii="Arial" w:hAnsi="Arial"/>
          <w:color w:val="000000" w:themeColor="text1"/>
          <w:sz w:val="20"/>
        </w:rPr>
        <w:t>Poté co si vychutnáte dezert, můžete prázdný kelímek snadno zlikvidovat.</w:t>
      </w:r>
    </w:p>
    <w:p w14:paraId="2EDF0902" w14:textId="24D36AC3" w:rsidR="007C0352" w:rsidRDefault="007C0352" w:rsidP="00E834F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color w:val="000000"/>
          <w:sz w:val="20"/>
          <w:szCs w:val="20"/>
          <w:highlight w:val="yellow"/>
        </w:rPr>
      </w:pPr>
      <w:r w:rsidRPr="39F52C75">
        <w:rPr>
          <w:rFonts w:ascii="Arial" w:hAnsi="Arial"/>
          <w:color w:val="000000" w:themeColor="text1"/>
          <w:sz w:val="20"/>
          <w:szCs w:val="20"/>
        </w:rPr>
        <w:t>„Společnost Greiner Packaging si ceníme jako inovativního a spolehlivého partnera a nově vyvinuté obalové řešení K3</w:t>
      </w:r>
      <w:r w:rsidRPr="39F52C75">
        <w:rPr>
          <w:rFonts w:ascii="Arial" w:hAnsi="Arial"/>
          <w:color w:val="000000" w:themeColor="text1"/>
          <w:sz w:val="20"/>
          <w:szCs w:val="20"/>
          <w:vertAlign w:val="superscript"/>
        </w:rPr>
        <w:t>®</w:t>
      </w:r>
      <w:r w:rsidRPr="39F52C75">
        <w:rPr>
          <w:rFonts w:ascii="Arial" w:hAnsi="Arial"/>
          <w:color w:val="000000" w:themeColor="text1"/>
          <w:sz w:val="20"/>
          <w:szCs w:val="20"/>
        </w:rPr>
        <w:t xml:space="preserve"> r100 nás zaujalo na první pohled. U našich dezertů sázíme nejen na nejlepší suroviny</w:t>
      </w:r>
      <w:r w:rsidR="00435764">
        <w:rPr>
          <w:rFonts w:ascii="Arial" w:hAnsi="Arial"/>
          <w:color w:val="000000" w:themeColor="text1"/>
          <w:sz w:val="20"/>
          <w:szCs w:val="20"/>
        </w:rPr>
        <w:t xml:space="preserve"> a šetrné zpracování</w:t>
      </w:r>
      <w:r w:rsidRPr="39F52C75">
        <w:rPr>
          <w:rFonts w:ascii="Arial" w:hAnsi="Arial"/>
          <w:color w:val="000000" w:themeColor="text1"/>
          <w:sz w:val="20"/>
          <w:szCs w:val="20"/>
        </w:rPr>
        <w:t>, ale také na obaly, které nemají konkurenci</w:t>
      </w:r>
      <w:r w:rsidR="0066086A">
        <w:rPr>
          <w:rFonts w:ascii="Arial" w:hAnsi="Arial"/>
          <w:color w:val="000000" w:themeColor="text1"/>
          <w:sz w:val="20"/>
          <w:szCs w:val="20"/>
        </w:rPr>
        <w:t xml:space="preserve"> a významně přispívají k enviromentálním cílům naší společnosti</w:t>
      </w:r>
      <w:r w:rsidRPr="39F52C75">
        <w:rPr>
          <w:rFonts w:ascii="Arial" w:hAnsi="Arial"/>
          <w:color w:val="000000" w:themeColor="text1"/>
          <w:sz w:val="20"/>
          <w:szCs w:val="20"/>
        </w:rPr>
        <w:t xml:space="preserve">,“ zdůrazňuje </w:t>
      </w:r>
      <w:r w:rsidR="3B01FC8C" w:rsidRPr="00937182">
        <w:rPr>
          <w:rFonts w:ascii="Arial" w:eastAsia="Arial" w:hAnsi="Arial" w:cs="Arial"/>
          <w:sz w:val="20"/>
          <w:szCs w:val="20"/>
        </w:rPr>
        <w:t>Ing. Martin Krystián</w:t>
      </w:r>
      <w:r w:rsidR="2F306D39" w:rsidRPr="00937182">
        <w:rPr>
          <w:rFonts w:ascii="Arial" w:eastAsia="Arial" w:hAnsi="Arial" w:cs="Arial"/>
          <w:sz w:val="20"/>
          <w:szCs w:val="20"/>
        </w:rPr>
        <w:t>,</w:t>
      </w:r>
      <w:r w:rsidR="3B01FC8C" w:rsidRPr="00937182">
        <w:rPr>
          <w:rFonts w:ascii="Arial" w:eastAsia="Arial" w:hAnsi="Arial" w:cs="Arial"/>
          <w:sz w:val="20"/>
          <w:szCs w:val="20"/>
        </w:rPr>
        <w:t xml:space="preserve"> </w:t>
      </w:r>
      <w:r w:rsidR="59D746E7" w:rsidRPr="00937182">
        <w:rPr>
          <w:rFonts w:ascii="Arial" w:eastAsia="Arial" w:hAnsi="Arial" w:cs="Arial"/>
          <w:sz w:val="20"/>
          <w:szCs w:val="20"/>
        </w:rPr>
        <w:t>generální ředitel O</w:t>
      </w:r>
      <w:r w:rsidR="0066086A">
        <w:rPr>
          <w:rFonts w:ascii="Arial" w:eastAsia="Arial" w:hAnsi="Arial" w:cs="Arial"/>
          <w:sz w:val="20"/>
          <w:szCs w:val="20"/>
        </w:rPr>
        <w:t>LMA, a.s.</w:t>
      </w:r>
    </w:p>
    <w:p w14:paraId="3C306E01" w14:textId="77777777" w:rsidR="00D4212B" w:rsidRPr="00E834F0" w:rsidRDefault="00D4212B" w:rsidP="00E834F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n-GB"/>
        </w:rPr>
      </w:pPr>
    </w:p>
    <w:p w14:paraId="3D695E14" w14:textId="5D7BD240" w:rsidR="007C0352" w:rsidRDefault="007C0352" w:rsidP="00E834F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</w:rPr>
        <w:t>Oceněný produkt K3</w:t>
      </w:r>
      <w:r>
        <w:rPr>
          <w:rFonts w:ascii="Arial" w:hAnsi="Arial"/>
          <w:b/>
          <w:color w:val="000000"/>
          <w:sz w:val="20"/>
          <w:vertAlign w:val="superscript"/>
        </w:rPr>
        <w:t>®</w:t>
      </w:r>
      <w:r>
        <w:rPr>
          <w:rFonts w:ascii="Arial" w:hAnsi="Arial"/>
          <w:b/>
          <w:color w:val="000000"/>
          <w:sz w:val="20"/>
        </w:rPr>
        <w:t xml:space="preserve"> r100</w:t>
      </w:r>
    </w:p>
    <w:p w14:paraId="07E1356D" w14:textId="623A6477" w:rsidR="00D4212B" w:rsidRDefault="00D4212B" w:rsidP="00E834F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b/>
          <w:color w:val="000000"/>
          <w:sz w:val="20"/>
          <w:szCs w:val="20"/>
        </w:rPr>
      </w:pPr>
      <w:r>
        <w:rPr>
          <w:rFonts w:ascii="Helvetica" w:hAnsi="Helvetica"/>
          <w:color w:val="000000"/>
          <w:sz w:val="20"/>
          <w14:textOutline w14:w="0" w14:cap="flat" w14:cmpd="sng" w14:algn="ctr">
            <w14:noFill/>
            <w14:prstDash w14:val="solid"/>
            <w14:bevel/>
          </w14:textOutline>
        </w:rPr>
        <w:t>K3</w:t>
      </w:r>
      <w:r>
        <w:rPr>
          <w:rFonts w:ascii="Helvetica" w:hAnsi="Helvetica"/>
          <w:color w:val="000000"/>
          <w:sz w:val="20"/>
          <w:vertAlign w:val="superscript"/>
          <w14:textOutline w14:w="0" w14:cap="flat" w14:cmpd="sng" w14:algn="ctr">
            <w14:noFill/>
            <w14:prstDash w14:val="solid"/>
            <w14:bevel/>
          </w14:textOutline>
        </w:rPr>
        <w:t>®</w:t>
      </w:r>
      <w:r>
        <w:rPr>
          <w:rFonts w:ascii="Helvetica" w:hAnsi="Helvetica"/>
          <w:color w:val="000000"/>
          <w:sz w:val="20"/>
          <w14:textOutline w14:w="0" w14:cap="flat" w14:cmpd="sng" w14:algn="ctr">
            <w14:noFill/>
            <w14:prstDash w14:val="solid"/>
            <w14:bevel/>
          </w14:textOutline>
        </w:rPr>
        <w:t xml:space="preserve"> r100 je nejnovější inovací společnosti Greiner Packaging představující kombinaci </w:t>
      </w:r>
      <w:r w:rsidR="0011400C">
        <w:rPr>
          <w:rFonts w:ascii="Helvetica" w:hAnsi="Helvetica"/>
          <w:color w:val="000000"/>
          <w:sz w:val="20"/>
          <w14:textOutline w14:w="0" w14:cap="flat" w14:cmpd="sng" w14:algn="ctr">
            <w14:noFill/>
            <w14:prstDash w14:val="solid"/>
            <w14:bevel/>
          </w14:textOutline>
        </w:rPr>
        <w:t>kartonu</w:t>
      </w:r>
      <w:r>
        <w:rPr>
          <w:rFonts w:ascii="Helvetica" w:hAnsi="Helvetica"/>
          <w:color w:val="000000"/>
          <w:sz w:val="20"/>
          <w14:textOutline w14:w="0" w14:cap="flat" w14:cmpd="sng" w14:algn="ctr">
            <w14:noFill/>
            <w14:prstDash w14:val="solid"/>
            <w14:bevel/>
          </w14:textOutline>
        </w:rPr>
        <w:t xml:space="preserve"> a plastu, což jsou materiály, který již mnoho let prokazují své kvality: tyto materiály se od sebe oddělí ještě předtím, než se dostanou do blízké infračervené oblasti (NIR systém) třídicího systému v recyklačním závodě. To značně zefektivňuje detekci, třídění a recyklaci. Před samotným procesem recyklace produkt K3</w:t>
      </w:r>
      <w:r>
        <w:rPr>
          <w:rFonts w:ascii="Helvetica" w:hAnsi="Helvetica"/>
          <w:color w:val="000000"/>
          <w:sz w:val="20"/>
          <w:vertAlign w:val="superscript"/>
          <w14:textOutline w14:w="0" w14:cap="flat" w14:cmpd="sng" w14:algn="ctr">
            <w14:noFill/>
            <w14:prstDash w14:val="solid"/>
            <w14:bevel/>
          </w14:textOutline>
        </w:rPr>
        <w:t>®</w:t>
      </w:r>
      <w:r>
        <w:rPr>
          <w:rFonts w:ascii="Helvetica" w:hAnsi="Helvetica"/>
          <w:color w:val="000000"/>
          <w:sz w:val="20"/>
          <w14:textOutline w14:w="0" w14:cap="flat" w14:cmpd="sng" w14:algn="ctr">
            <w14:noFill/>
            <w14:prstDash w14:val="solid"/>
            <w14:bevel/>
          </w14:textOutline>
        </w:rPr>
        <w:t xml:space="preserve"> r100 zajišťuje, že jak </w:t>
      </w:r>
      <w:r w:rsidR="00D55C14">
        <w:rPr>
          <w:rFonts w:ascii="Helvetica" w:hAnsi="Helvetica"/>
          <w:color w:val="000000"/>
          <w:sz w:val="20"/>
          <w14:textOutline w14:w="0" w14:cap="flat" w14:cmpd="sng" w14:algn="ctr">
            <w14:noFill/>
            <w14:prstDash w14:val="solid"/>
            <w14:bevel/>
          </w14:textOutline>
        </w:rPr>
        <w:t>karton</w:t>
      </w:r>
      <w:r>
        <w:rPr>
          <w:rFonts w:ascii="Helvetica" w:hAnsi="Helvetica"/>
          <w:color w:val="000000"/>
          <w:sz w:val="20"/>
          <w14:textOutline w14:w="0" w14:cap="flat" w14:cmpd="sng" w14:algn="ctr">
            <w14:noFill/>
            <w14:prstDash w14:val="solid"/>
            <w14:bevel/>
          </w14:textOutline>
        </w:rPr>
        <w:t xml:space="preserve"> tak plast skončí ve správném materiálovém toku při vstupním třídění. Kelímek je opravdu zajímavý také vizuálně a je velmi praktický při manipulaci. </w:t>
      </w:r>
    </w:p>
    <w:p w14:paraId="573508A8" w14:textId="77777777" w:rsidR="007C0352" w:rsidRPr="00E834F0" w:rsidRDefault="007C0352" w:rsidP="00E834F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n-GB"/>
        </w:rPr>
      </w:pPr>
    </w:p>
    <w:p w14:paraId="2899FB16" w14:textId="752D1CD8" w:rsidR="007C0352" w:rsidRPr="00E834F0" w:rsidRDefault="007C0352" w:rsidP="00E834F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</w:rPr>
        <w:t>V lednu byl inovativní produkt K3</w:t>
      </w:r>
      <w:r>
        <w:rPr>
          <w:rFonts w:ascii="Arial" w:hAnsi="Arial"/>
          <w:color w:val="000000"/>
          <w:sz w:val="20"/>
          <w:vertAlign w:val="superscript"/>
        </w:rPr>
        <w:t>®</w:t>
      </w:r>
      <w:r>
        <w:rPr>
          <w:rFonts w:ascii="Arial" w:hAnsi="Arial"/>
          <w:color w:val="000000"/>
          <w:sz w:val="20"/>
        </w:rPr>
        <w:t xml:space="preserve"> r100 oceněn cenou World Star Packaging Award. V říjnu loňského roku získala společnost Greiner Packaging od rakouského časopisu KOMPACK ocenění Green Packaging Star Award poté, co společnost Berglandmilch jako první v zemi uvedla na trh kelímek K3</w:t>
      </w:r>
      <w:r>
        <w:rPr>
          <w:rFonts w:ascii="Arial" w:hAnsi="Arial"/>
          <w:color w:val="000000"/>
          <w:sz w:val="20"/>
          <w:vertAlign w:val="superscript"/>
        </w:rPr>
        <w:t>®</w:t>
      </w:r>
      <w:r>
        <w:rPr>
          <w:rFonts w:ascii="Arial" w:hAnsi="Arial"/>
          <w:color w:val="000000"/>
          <w:sz w:val="20"/>
        </w:rPr>
        <w:t xml:space="preserve"> r100 se samooddělovacími materiály.</w:t>
      </w:r>
    </w:p>
    <w:p w14:paraId="2AF1992C" w14:textId="77777777" w:rsidR="00476FAB" w:rsidRDefault="00476FAB" w:rsidP="00C83AB2">
      <w:pPr>
        <w:pStyle w:val="KeinLeerraum"/>
        <w:spacing w:line="288" w:lineRule="auto"/>
        <w:jc w:val="both"/>
        <w:rPr>
          <w:rFonts w:ascii="Arial" w:hAnsi="Arial" w:cs="Arial"/>
        </w:rPr>
      </w:pPr>
    </w:p>
    <w:p w14:paraId="0E91F662" w14:textId="77777777" w:rsidR="00476FAB" w:rsidRPr="00832013" w:rsidRDefault="00476FAB" w:rsidP="004B3D54">
      <w:pPr>
        <w:pStyle w:val="KeinLeerraum"/>
        <w:jc w:val="both"/>
        <w:rPr>
          <w:rFonts w:ascii="Arial" w:hAnsi="Arial" w:cs="Arial"/>
        </w:rPr>
      </w:pPr>
    </w:p>
    <w:p w14:paraId="7BC5795F" w14:textId="78A2D1D8" w:rsidR="008D24A7" w:rsidRPr="00FC5639" w:rsidRDefault="006E47FD" w:rsidP="6E611B57">
      <w:pPr>
        <w:pStyle w:val="KeinLeerraum"/>
        <w:rPr>
          <w:rStyle w:val="markedcontent"/>
          <w:rFonts w:ascii="Arial" w:hAnsi="Arial" w:cs="Arial"/>
          <w:sz w:val="20"/>
          <w:szCs w:val="20"/>
        </w:rPr>
      </w:pPr>
      <w:r w:rsidRPr="005678AA">
        <w:rPr>
          <w:rStyle w:val="markedcontent"/>
          <w:rFonts w:ascii="Arial" w:hAnsi="Arial"/>
          <w:b/>
          <w:sz w:val="20"/>
          <w:szCs w:val="20"/>
        </w:rPr>
        <w:t>Text a obrázky:</w:t>
      </w:r>
      <w:r>
        <w:br/>
      </w:r>
      <w:r w:rsidRPr="005678AA">
        <w:rPr>
          <w:rStyle w:val="markedcontent"/>
          <w:rFonts w:ascii="Arial" w:hAnsi="Arial"/>
          <w:sz w:val="20"/>
          <w:szCs w:val="20"/>
        </w:rPr>
        <w:t>Textový dokument a obrázky ve vysokém rozlišení ke stažení:</w:t>
      </w:r>
    </w:p>
    <w:p w14:paraId="6729F8AE" w14:textId="58FA9C15" w:rsidR="620AB8BF" w:rsidRDefault="001810C5" w:rsidP="5B36B772">
      <w:pPr>
        <w:pStyle w:val="KeinLeerraum"/>
        <w:jc w:val="both"/>
        <w:rPr>
          <w:rStyle w:val="markedcontent"/>
          <w:rFonts w:ascii="Arial" w:hAnsi="Arial"/>
          <w:sz w:val="20"/>
          <w:szCs w:val="20"/>
        </w:rPr>
      </w:pPr>
      <w:hyperlink r:id="rId10">
        <w:r w:rsidR="620AB8BF" w:rsidRPr="005678AA">
          <w:rPr>
            <w:rStyle w:val="Hyperlink"/>
            <w:rFonts w:ascii="Arial" w:hAnsi="Arial"/>
            <w:sz w:val="20"/>
            <w:szCs w:val="20"/>
          </w:rPr>
          <w:t>https://greinerpackaging.canto.de/b/LH2TL</w:t>
        </w:r>
      </w:hyperlink>
      <w:r w:rsidR="620AB8BF" w:rsidRPr="005678AA">
        <w:rPr>
          <w:rStyle w:val="markedcontent"/>
          <w:rFonts w:ascii="Arial" w:hAnsi="Arial"/>
          <w:sz w:val="20"/>
          <w:szCs w:val="20"/>
        </w:rPr>
        <w:t xml:space="preserve"> </w:t>
      </w:r>
    </w:p>
    <w:p w14:paraId="1B70A1AA" w14:textId="77777777" w:rsidR="00B96FAC" w:rsidRPr="00EE2D85" w:rsidRDefault="00B96FAC" w:rsidP="004B3D54">
      <w:pPr>
        <w:pStyle w:val="KeinLeerraum"/>
        <w:jc w:val="both"/>
        <w:rPr>
          <w:rStyle w:val="Hyperlink"/>
          <w:rFonts w:ascii="Arial" w:hAnsi="Arial" w:cs="Arial"/>
          <w:color w:val="auto"/>
          <w:u w:val="none"/>
        </w:rPr>
      </w:pPr>
    </w:p>
    <w:p w14:paraId="426DE8AA" w14:textId="2F432D0D" w:rsidR="00280D31" w:rsidRPr="00D0045C" w:rsidRDefault="00280D31" w:rsidP="6E611B57">
      <w:pPr>
        <w:pStyle w:val="KeinLeerraum"/>
        <w:jc w:val="both"/>
        <w:rPr>
          <w:rFonts w:ascii="Arial" w:hAnsi="Arial"/>
          <w:b/>
          <w:bCs/>
        </w:rPr>
      </w:pPr>
    </w:p>
    <w:p w14:paraId="62417800" w14:textId="4D618A4B" w:rsidR="006E47FD" w:rsidRPr="00D0045C" w:rsidRDefault="006E47FD" w:rsidP="004B3D54">
      <w:pPr>
        <w:pStyle w:val="KeinLeerraum"/>
        <w:jc w:val="both"/>
        <w:rPr>
          <w:rStyle w:val="markedcontent"/>
          <w:rFonts w:ascii="Arial" w:hAnsi="Arial" w:cs="Arial"/>
          <w:sz w:val="20"/>
          <w:szCs w:val="20"/>
        </w:rPr>
      </w:pPr>
      <w:r w:rsidRPr="40E2BAE7">
        <w:rPr>
          <w:rFonts w:ascii="Arial" w:hAnsi="Arial"/>
          <w:b/>
          <w:sz w:val="20"/>
          <w:szCs w:val="20"/>
        </w:rPr>
        <w:t>Credit:</w:t>
      </w:r>
      <w:r w:rsidRPr="40E2BAE7">
        <w:rPr>
          <w:rFonts w:ascii="Arial" w:hAnsi="Arial"/>
          <w:sz w:val="20"/>
          <w:szCs w:val="20"/>
        </w:rPr>
        <w:t xml:space="preserve"> Greiner Packaging</w:t>
      </w:r>
    </w:p>
    <w:p w14:paraId="3AF013E8" w14:textId="310F1A78" w:rsidR="589F0E1B" w:rsidRDefault="589F0E1B" w:rsidP="589F0E1B">
      <w:pPr>
        <w:pStyle w:val="KeinLeerraum"/>
        <w:jc w:val="both"/>
        <w:rPr>
          <w:rStyle w:val="markedcontent"/>
          <w:rFonts w:ascii="Arial" w:hAnsi="Arial" w:cs="Arial"/>
        </w:rPr>
      </w:pPr>
    </w:p>
    <w:p w14:paraId="02B77D9B" w14:textId="64D929AB" w:rsidR="589F0E1B" w:rsidRDefault="589F0E1B">
      <w:r>
        <w:br w:type="page"/>
      </w:r>
    </w:p>
    <w:tbl>
      <w:tblPr>
        <w:tblStyle w:val="Tabellenraster"/>
        <w:tblW w:w="92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20"/>
        <w:gridCol w:w="4598"/>
      </w:tblGrid>
      <w:tr w:rsidR="589F0E1B" w14:paraId="1196F618" w14:textId="77777777" w:rsidTr="4B139060">
        <w:trPr>
          <w:trHeight w:val="600"/>
        </w:trPr>
        <w:tc>
          <w:tcPr>
            <w:tcW w:w="9218" w:type="dxa"/>
            <w:gridSpan w:val="2"/>
            <w:tcMar>
              <w:left w:w="105" w:type="dxa"/>
              <w:right w:w="105" w:type="dxa"/>
            </w:tcMar>
          </w:tcPr>
          <w:p w14:paraId="3910EBD2" w14:textId="77777777" w:rsidR="002779AB" w:rsidRDefault="1FC89FB1" w:rsidP="002779AB">
            <w:pPr>
              <w:pStyle w:val="KeinLeerraum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570E3EF" wp14:editId="5016FBC1">
                  <wp:extent cx="3404230" cy="2267610"/>
                  <wp:effectExtent l="0" t="0" r="0" b="0"/>
                  <wp:docPr id="1356863671" name="Grafik 1356863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35686367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4230" cy="226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6465D4" w14:textId="441853BD" w:rsidR="6099E15D" w:rsidRDefault="6099E15D" w:rsidP="002779AB">
            <w:pPr>
              <w:pStyle w:val="KeinLeerraum"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s"/>
              </w:rPr>
            </w:pPr>
            <w:r w:rsidRPr="002779AB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cs"/>
              </w:rPr>
              <w:t>Popis k obrázku:</w:t>
            </w:r>
            <w:r w:rsidRPr="5B36B772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s"/>
              </w:rPr>
              <w:t xml:space="preserve"> O</w:t>
            </w:r>
            <w:r w:rsidR="0066086A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s"/>
              </w:rPr>
              <w:t>LMA</w:t>
            </w:r>
            <w:r w:rsidRPr="5B36B772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s"/>
              </w:rPr>
              <w:t xml:space="preserve"> je první společností v České republice, která využívá samooddělovací obalové řešení K3</w:t>
            </w:r>
            <w:r w:rsidRPr="5B36B772">
              <w:rPr>
                <w:rFonts w:ascii="Arial" w:eastAsia="Arial" w:hAnsi="Arial" w:cs="Arial"/>
                <w:color w:val="000000" w:themeColor="text1"/>
                <w:sz w:val="20"/>
                <w:szCs w:val="20"/>
                <w:vertAlign w:val="superscript"/>
                <w:lang w:val="cs"/>
              </w:rPr>
              <w:t>®</w:t>
            </w:r>
            <w:r w:rsidRPr="5B36B772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cs"/>
              </w:rPr>
              <w:t xml:space="preserve"> r100 od Greiner Packaging pro své potravinářské výrobky značek Carte d’Or a Cavalier.</w:t>
            </w:r>
          </w:p>
        </w:tc>
      </w:tr>
      <w:tr w:rsidR="589F0E1B" w14:paraId="2BB4DAD1" w14:textId="77777777" w:rsidTr="4B139060">
        <w:trPr>
          <w:trHeight w:val="300"/>
        </w:trPr>
        <w:tc>
          <w:tcPr>
            <w:tcW w:w="4620" w:type="dxa"/>
            <w:tcMar>
              <w:left w:w="105" w:type="dxa"/>
              <w:right w:w="105" w:type="dxa"/>
            </w:tcMar>
          </w:tcPr>
          <w:p w14:paraId="5EA9AE3A" w14:textId="647226BB" w:rsidR="589F0E1B" w:rsidRDefault="589F0E1B" w:rsidP="21898943">
            <w:pPr>
              <w:spacing w:beforeAutospacing="1" w:afterAutospacing="1"/>
              <w:jc w:val="both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highlight w:val="yellow"/>
                <w:lang w:eastAsia="en-GB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C77E024" wp14:editId="121DAB34">
                  <wp:extent cx="2800350" cy="1857375"/>
                  <wp:effectExtent l="0" t="0" r="0" b="0"/>
                  <wp:docPr id="1403528002" name="Grafik 1403528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C74EAA4" w:rsidRPr="2189894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cs"/>
              </w:rPr>
              <w:t>Popis k obrázku:</w:t>
            </w:r>
            <w:r w:rsidR="6394E23B" w:rsidRPr="2189894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cs"/>
              </w:rPr>
              <w:t xml:space="preserve"> </w:t>
            </w:r>
            <w:r w:rsidR="6394E23B" w:rsidRPr="00684D81">
              <w:rPr>
                <w:rFonts w:ascii="Arial" w:eastAsia="Arial" w:hAnsi="Arial" w:cs="Arial"/>
                <w:color w:val="000000" w:themeColor="text1"/>
                <w:sz w:val="20"/>
                <w:szCs w:val="20"/>
                <w:lang w:eastAsia="en-GB"/>
              </w:rPr>
              <w:t>O</w:t>
            </w:r>
            <w:r w:rsidR="0066086A">
              <w:rPr>
                <w:rFonts w:ascii="Arial" w:eastAsia="Arial" w:hAnsi="Arial" w:cs="Arial"/>
                <w:color w:val="000000" w:themeColor="text1"/>
                <w:sz w:val="20"/>
                <w:szCs w:val="20"/>
                <w:lang w:eastAsia="en-GB"/>
              </w:rPr>
              <w:t>LMA</w:t>
            </w:r>
            <w:r w:rsidR="6394E23B" w:rsidRPr="00684D81">
              <w:rPr>
                <w:rFonts w:ascii="Arial" w:eastAsia="Arial" w:hAnsi="Arial" w:cs="Arial"/>
                <w:color w:val="000000" w:themeColor="text1"/>
                <w:sz w:val="20"/>
                <w:szCs w:val="20"/>
                <w:lang w:eastAsia="en-GB"/>
              </w:rPr>
              <w:t xml:space="preserve"> se zaměřuje na udržitelnost s inovativním, vysoce kvalitním obalem K3</w:t>
            </w:r>
            <w:r w:rsidR="6394E23B" w:rsidRPr="00684D81">
              <w:rPr>
                <w:rFonts w:ascii="Arial" w:eastAsia="Arial" w:hAnsi="Arial" w:cs="Arial"/>
                <w:color w:val="000000" w:themeColor="text1"/>
                <w:sz w:val="20"/>
                <w:szCs w:val="20"/>
                <w:vertAlign w:val="superscript"/>
                <w:lang w:val="cs"/>
              </w:rPr>
              <w:t>®</w:t>
            </w:r>
            <w:r w:rsidR="6394E23B" w:rsidRPr="00684D81">
              <w:rPr>
                <w:rFonts w:ascii="Arial" w:eastAsia="Arial" w:hAnsi="Arial" w:cs="Arial"/>
                <w:color w:val="000000" w:themeColor="text1"/>
                <w:sz w:val="20"/>
                <w:szCs w:val="20"/>
                <w:lang w:eastAsia="en-GB"/>
              </w:rPr>
              <w:t xml:space="preserve"> r100 od společnosti Greiner Packaging.</w:t>
            </w:r>
          </w:p>
        </w:tc>
        <w:tc>
          <w:tcPr>
            <w:tcW w:w="4598" w:type="dxa"/>
            <w:tcMar>
              <w:left w:w="105" w:type="dxa"/>
              <w:right w:w="105" w:type="dxa"/>
            </w:tcMar>
          </w:tcPr>
          <w:p w14:paraId="17ACD1FD" w14:textId="6F67EB3A" w:rsidR="589F0E1B" w:rsidRDefault="589F0E1B" w:rsidP="002779AB">
            <w:pPr>
              <w:pStyle w:val="KeinLeerraum"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highlight w:val="yellow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2C45F9E7" wp14:editId="2551BF2C">
                  <wp:extent cx="2781300" cy="1847850"/>
                  <wp:effectExtent l="0" t="0" r="0" b="0"/>
                  <wp:docPr id="398110720" name="Grafik 398110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9811072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A8CD9E9" w:rsidRPr="46D53890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  <w:lang w:val="cs"/>
              </w:rPr>
              <w:t xml:space="preserve">Popis k obrázku: </w:t>
            </w:r>
            <w:r w:rsidR="7A8CD9E9" w:rsidRPr="00684D81">
              <w:rPr>
                <w:rFonts w:ascii="Arial" w:eastAsia="Arial" w:hAnsi="Arial" w:cs="Arial"/>
                <w:color w:val="000000" w:themeColor="text1"/>
                <w:sz w:val="20"/>
                <w:szCs w:val="20"/>
                <w:lang w:eastAsia="en-GB"/>
              </w:rPr>
              <w:t>O</w:t>
            </w:r>
            <w:r w:rsidR="0066086A">
              <w:rPr>
                <w:rFonts w:ascii="Arial" w:eastAsia="Arial" w:hAnsi="Arial" w:cs="Arial"/>
                <w:color w:val="000000" w:themeColor="text1"/>
                <w:sz w:val="20"/>
                <w:szCs w:val="20"/>
                <w:lang w:eastAsia="en-GB"/>
              </w:rPr>
              <w:t>LMA</w:t>
            </w:r>
            <w:r w:rsidR="7A8CD9E9" w:rsidRPr="00684D81">
              <w:rPr>
                <w:rFonts w:ascii="Arial" w:eastAsia="Arial" w:hAnsi="Arial" w:cs="Arial"/>
                <w:color w:val="000000" w:themeColor="text1"/>
                <w:sz w:val="20"/>
                <w:szCs w:val="20"/>
                <w:lang w:eastAsia="en-GB"/>
              </w:rPr>
              <w:t xml:space="preserve"> se zaměřuje na udržitelnost s inovativním, vysoce kvalitním obalem K3</w:t>
            </w:r>
            <w:r w:rsidR="2503576E" w:rsidRPr="00684D81">
              <w:rPr>
                <w:rFonts w:ascii="Arial" w:eastAsia="Arial" w:hAnsi="Arial" w:cs="Arial"/>
                <w:color w:val="000000" w:themeColor="text1"/>
                <w:sz w:val="20"/>
                <w:szCs w:val="20"/>
                <w:vertAlign w:val="superscript"/>
                <w:lang w:val="cs"/>
              </w:rPr>
              <w:t>®</w:t>
            </w:r>
            <w:r w:rsidR="7A8CD9E9" w:rsidRPr="00684D81">
              <w:rPr>
                <w:rFonts w:ascii="Arial" w:eastAsia="Arial" w:hAnsi="Arial" w:cs="Arial"/>
                <w:color w:val="000000" w:themeColor="text1"/>
                <w:sz w:val="20"/>
                <w:szCs w:val="20"/>
                <w:lang w:eastAsia="en-GB"/>
              </w:rPr>
              <w:t xml:space="preserve"> r100 od společnosti Greiner Packaging.</w:t>
            </w:r>
          </w:p>
        </w:tc>
      </w:tr>
      <w:tr w:rsidR="589F0E1B" w14:paraId="795BF487" w14:textId="77777777" w:rsidTr="4B139060">
        <w:trPr>
          <w:trHeight w:val="300"/>
        </w:trPr>
        <w:tc>
          <w:tcPr>
            <w:tcW w:w="4620" w:type="dxa"/>
            <w:tcMar>
              <w:left w:w="105" w:type="dxa"/>
              <w:right w:w="105" w:type="dxa"/>
            </w:tcMar>
          </w:tcPr>
          <w:p w14:paraId="688FCCAE" w14:textId="38D0E3BF" w:rsidR="589F0E1B" w:rsidRDefault="7B664C6D" w:rsidP="4B139060">
            <w:pPr>
              <w:spacing w:beforeAutospacing="1" w:afterAutospacing="1"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E272F31" wp14:editId="4C0483ED">
                  <wp:extent cx="2819400" cy="1847850"/>
                  <wp:effectExtent l="0" t="0" r="0" b="0"/>
                  <wp:docPr id="427056414" name="Grafik 427056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2705641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38F6462" w:rsidRPr="4B139060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cs"/>
              </w:rPr>
              <w:t>Popis k obrázku:</w:t>
            </w:r>
            <w:r w:rsidR="0BB5B3AA" w:rsidRPr="4B139060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cs"/>
              </w:rPr>
              <w:t xml:space="preserve"> </w:t>
            </w:r>
            <w:r w:rsidR="0BB5B3AA" w:rsidRPr="4B139060">
              <w:rPr>
                <w:rFonts w:ascii="Arial" w:eastAsia="Arial" w:hAnsi="Arial" w:cs="Arial"/>
                <w:sz w:val="20"/>
                <w:szCs w:val="20"/>
              </w:rPr>
              <w:t>Řada Carte D'Or od společnosti O</w:t>
            </w:r>
            <w:r w:rsidR="5ADAE919" w:rsidRPr="4B139060">
              <w:rPr>
                <w:rFonts w:ascii="Arial" w:eastAsia="Arial" w:hAnsi="Arial" w:cs="Arial"/>
                <w:sz w:val="20"/>
                <w:szCs w:val="20"/>
              </w:rPr>
              <w:t>LMA</w:t>
            </w:r>
            <w:r w:rsidR="0BB5B3AA" w:rsidRPr="4B139060">
              <w:rPr>
                <w:rFonts w:ascii="Arial" w:eastAsia="Arial" w:hAnsi="Arial" w:cs="Arial"/>
                <w:sz w:val="20"/>
                <w:szCs w:val="20"/>
              </w:rPr>
              <w:t xml:space="preserve"> využívá inovativní kelímek K3</w:t>
            </w:r>
            <w:r w:rsidR="22A49D33" w:rsidRPr="4B139060">
              <w:rPr>
                <w:rFonts w:ascii="Arial" w:eastAsia="Arial" w:hAnsi="Arial" w:cs="Arial"/>
                <w:color w:val="000000" w:themeColor="text1"/>
                <w:sz w:val="20"/>
                <w:szCs w:val="20"/>
                <w:vertAlign w:val="superscript"/>
                <w:lang w:val="cs"/>
              </w:rPr>
              <w:t>®</w:t>
            </w:r>
            <w:r w:rsidR="0BB5B3AA" w:rsidRPr="4B139060">
              <w:rPr>
                <w:rFonts w:ascii="Arial" w:eastAsia="Arial" w:hAnsi="Arial" w:cs="Arial"/>
                <w:sz w:val="20"/>
                <w:szCs w:val="20"/>
              </w:rPr>
              <w:t xml:space="preserve"> r100 s vnitřním potiskem pro lepší komunikaci se spotřebiteli a trhacím </w:t>
            </w:r>
            <w:r w:rsidR="0FAAF7A5" w:rsidRPr="4B139060">
              <w:rPr>
                <w:rFonts w:ascii="Arial" w:eastAsia="Arial" w:hAnsi="Arial" w:cs="Arial"/>
                <w:sz w:val="20"/>
                <w:szCs w:val="20"/>
              </w:rPr>
              <w:t>okýnkem</w:t>
            </w:r>
            <w:r w:rsidR="0BB5B3AA" w:rsidRPr="4B139060">
              <w:rPr>
                <w:rFonts w:ascii="Arial" w:eastAsia="Arial" w:hAnsi="Arial" w:cs="Arial"/>
                <w:sz w:val="20"/>
                <w:szCs w:val="20"/>
              </w:rPr>
              <w:t xml:space="preserve"> pro snadné oddělení. Papírový obal a plastový kelímek se automaticky oddělují během procesu sběru odpadu.</w:t>
            </w:r>
          </w:p>
        </w:tc>
        <w:tc>
          <w:tcPr>
            <w:tcW w:w="4598" w:type="dxa"/>
            <w:tcMar>
              <w:left w:w="105" w:type="dxa"/>
              <w:right w:w="105" w:type="dxa"/>
            </w:tcMar>
          </w:tcPr>
          <w:p w14:paraId="03D858A9" w14:textId="4C36BF7B" w:rsidR="589F0E1B" w:rsidRDefault="589F0E1B" w:rsidP="21898943">
            <w:pPr>
              <w:spacing w:beforeAutospacing="1" w:afterAutospacing="1"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  <w:highlight w:val="yellow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1F04FAF" wp14:editId="04C21950">
                  <wp:extent cx="2781300" cy="1857375"/>
                  <wp:effectExtent l="0" t="0" r="0" b="0"/>
                  <wp:docPr id="2137041505" name="Grafik 2137041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9E9AC3A" w:rsidRPr="2189894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cs"/>
              </w:rPr>
              <w:t>Popis k obrázku:</w:t>
            </w:r>
            <w:r w:rsidR="7C6EEBB2" w:rsidRPr="21898943">
              <w:rPr>
                <w:rFonts w:ascii="Arial" w:eastAsia="Arial" w:hAnsi="Arial" w:cs="Arial"/>
                <w:sz w:val="20"/>
                <w:szCs w:val="20"/>
                <w:lang w:val="cs"/>
              </w:rPr>
              <w:t xml:space="preserve"> </w:t>
            </w:r>
            <w:r w:rsidR="7C6EEBB2" w:rsidRPr="00684D81">
              <w:rPr>
                <w:rFonts w:ascii="Arial" w:eastAsia="Arial" w:hAnsi="Arial" w:cs="Arial"/>
                <w:sz w:val="20"/>
                <w:szCs w:val="20"/>
                <w:lang w:val="cs"/>
              </w:rPr>
              <w:t>Řada Cavalier od společnosti O</w:t>
            </w:r>
            <w:r w:rsidR="0066086A">
              <w:rPr>
                <w:rFonts w:ascii="Arial" w:eastAsia="Arial" w:hAnsi="Arial" w:cs="Arial"/>
                <w:sz w:val="20"/>
                <w:szCs w:val="20"/>
                <w:lang w:val="cs"/>
              </w:rPr>
              <w:t>LMA</w:t>
            </w:r>
            <w:r w:rsidR="7C6EEBB2" w:rsidRPr="00684D81">
              <w:rPr>
                <w:rFonts w:ascii="Arial" w:eastAsia="Arial" w:hAnsi="Arial" w:cs="Arial"/>
                <w:sz w:val="20"/>
                <w:szCs w:val="20"/>
                <w:lang w:val="cs"/>
              </w:rPr>
              <w:t xml:space="preserve"> vyniká svým kelímkem K3</w:t>
            </w:r>
            <w:r w:rsidR="7C6EEBB2" w:rsidRPr="00684D81">
              <w:rPr>
                <w:rFonts w:ascii="Arial" w:eastAsia="Arial" w:hAnsi="Arial" w:cs="Arial"/>
                <w:color w:val="000000" w:themeColor="text1"/>
                <w:sz w:val="20"/>
                <w:szCs w:val="20"/>
                <w:vertAlign w:val="superscript"/>
                <w:lang w:val="cs"/>
              </w:rPr>
              <w:t>®</w:t>
            </w:r>
            <w:r w:rsidR="7C6EEBB2" w:rsidRPr="00684D81">
              <w:rPr>
                <w:rFonts w:ascii="Arial" w:eastAsia="Arial" w:hAnsi="Arial" w:cs="Arial"/>
                <w:sz w:val="20"/>
                <w:szCs w:val="20"/>
                <w:lang w:val="cs"/>
              </w:rPr>
              <w:t xml:space="preserve"> r100, který nabízí prémiový vzhled a dojem díky elegantnímu embosovanému designu.</w:t>
            </w:r>
          </w:p>
        </w:tc>
      </w:tr>
    </w:tbl>
    <w:p w14:paraId="4A45CECB" w14:textId="0BB219C8" w:rsidR="46D53890" w:rsidRDefault="46D53890">
      <w:r>
        <w:br w:type="page"/>
      </w:r>
    </w:p>
    <w:p w14:paraId="519475B4" w14:textId="08524997" w:rsidR="00393418" w:rsidRDefault="00393418" w:rsidP="6E611B57">
      <w:pPr>
        <w:spacing w:after="0" w:line="240" w:lineRule="auto"/>
        <w:ind w:right="-142"/>
        <w:jc w:val="both"/>
        <w:rPr>
          <w:rFonts w:ascii="Arial" w:eastAsia="Arial" w:hAnsi="Arial" w:cs="Arial"/>
          <w:color w:val="000000" w:themeColor="text1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C011E" w14:paraId="28E0F516" w14:textId="77777777" w:rsidTr="00FD162C">
        <w:tc>
          <w:tcPr>
            <w:tcW w:w="9062" w:type="dxa"/>
          </w:tcPr>
          <w:p w14:paraId="788930B5" w14:textId="637D4957" w:rsidR="002C011E" w:rsidRPr="00BB3295" w:rsidRDefault="002C011E" w:rsidP="6E611B5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2E242299" w14:textId="44EF5A38" w:rsidR="002C011E" w:rsidRPr="00BB3295" w:rsidRDefault="002C011E" w:rsidP="00FD162C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20"/>
                <w:szCs w:val="20"/>
              </w:rPr>
            </w:pPr>
            <w:r w:rsidRPr="6E611B57">
              <w:rPr>
                <w:rStyle w:val="normaltextrun"/>
                <w:rFonts w:ascii="Arial" w:hAnsi="Arial"/>
                <w:b/>
                <w:color w:val="000000" w:themeColor="text1"/>
                <w:sz w:val="20"/>
                <w:szCs w:val="20"/>
              </w:rPr>
              <w:t xml:space="preserve">O společnosti Greiner </w:t>
            </w:r>
            <w:r w:rsidR="0377915F" w:rsidRPr="6E611B57">
              <w:rPr>
                <w:rStyle w:val="normaltextrun"/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  <w:t>Packaging</w:t>
            </w:r>
            <w:r w:rsidR="0377915F" w:rsidRPr="6E611B57">
              <w:rPr>
                <w:rStyle w:val="normaltextrun"/>
                <w:rFonts w:ascii="Arial" w:hAnsi="Arial"/>
                <w:color w:val="000000" w:themeColor="text1"/>
                <w:sz w:val="20"/>
                <w:szCs w:val="20"/>
              </w:rPr>
              <w:t> </w:t>
            </w:r>
            <w:r w:rsidRPr="6E611B57">
              <w:rPr>
                <w:rStyle w:val="eop"/>
                <w:rFonts w:ascii="Arial" w:hAnsi="Arial"/>
                <w:color w:val="000000" w:themeColor="text1"/>
                <w:sz w:val="20"/>
                <w:szCs w:val="20"/>
              </w:rPr>
              <w:t> </w:t>
            </w:r>
          </w:p>
          <w:p w14:paraId="3B5024CB" w14:textId="5ADFF1EF" w:rsidR="002C011E" w:rsidRPr="00BB3295" w:rsidRDefault="002C011E" w:rsidP="00FD162C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Style w:val="normaltextrun"/>
                <w:rFonts w:ascii="Arial" w:hAnsi="Arial"/>
                <w:color w:val="000000" w:themeColor="text1"/>
                <w:sz w:val="20"/>
              </w:rPr>
              <w:t>Společnost Greiner Packaging je jedním z předních evropských výrobců plastových obalů určených k použití v potravinářském i nepotravinářském sektoru. Společnost již více než 60 let dosahuje vysoké úrovně odborných řešení v oblasti vývoje, designu, výroby a dekorace. Společnost Greiner Packaging reaguje na potřeby trhu prostřednictvím svých dvou obchodních jednotek: Packaging a Assistec. Zatímco první z nich se zabývá inovativními obalovými řešeními, druhá se zaměřuje na výrobu technických dílů na míru dle požadavků klienta. Společnost Greiner Packaging zaměstnává více než 4 800 lidí ve 30 pobočkách v 19 zemích světa. V roce 2023 dosáhla společnost ročního obratu 845 milionů eur (včetně společných podniků). To je téměř 40 % celkového obratu společnosti Greiner. </w:t>
            </w:r>
            <w:r>
              <w:rPr>
                <w:rStyle w:val="eop"/>
                <w:rFonts w:ascii="Arial" w:hAnsi="Arial"/>
                <w:color w:val="000000" w:themeColor="text1"/>
                <w:sz w:val="20"/>
              </w:rPr>
              <w:t> </w:t>
            </w:r>
          </w:p>
          <w:p w14:paraId="0CA05817" w14:textId="77777777" w:rsidR="002C011E" w:rsidRDefault="002C011E" w:rsidP="00FD162C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normaltextrun"/>
                <w:rFonts w:ascii="Arial" w:hAnsi="Arial"/>
                <w:color w:val="000000"/>
                <w:sz w:val="20"/>
              </w:rPr>
              <w:t> </w:t>
            </w:r>
            <w:r>
              <w:rPr>
                <w:rStyle w:val="eop"/>
                <w:rFonts w:ascii="Arial" w:hAnsi="Arial"/>
                <w:color w:val="000000"/>
                <w:sz w:val="20"/>
              </w:rPr>
              <w:t> </w:t>
            </w:r>
          </w:p>
          <w:p w14:paraId="7E6023BF" w14:textId="77777777" w:rsidR="002C011E" w:rsidRPr="00BB3295" w:rsidRDefault="002C011E" w:rsidP="00FD162C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20"/>
                <w:szCs w:val="20"/>
              </w:rPr>
            </w:pPr>
            <w:r w:rsidRPr="6E611B57">
              <w:rPr>
                <w:rStyle w:val="normaltextrun"/>
                <w:rFonts w:ascii="Arial" w:hAnsi="Arial"/>
                <w:b/>
                <w:color w:val="000000" w:themeColor="text1"/>
                <w:sz w:val="20"/>
                <w:szCs w:val="20"/>
              </w:rPr>
              <w:t>Kontakt pro média ve společnosti Greiner Packaging: </w:t>
            </w:r>
            <w:r w:rsidRPr="6E611B57">
              <w:rPr>
                <w:rStyle w:val="normaltextrun"/>
                <w:rFonts w:ascii="Arial" w:hAnsi="Arial"/>
                <w:color w:val="000000" w:themeColor="text1"/>
                <w:sz w:val="20"/>
                <w:szCs w:val="20"/>
              </w:rPr>
              <w:t> </w:t>
            </w:r>
            <w:r w:rsidRPr="6E611B57">
              <w:rPr>
                <w:rStyle w:val="eop"/>
                <w:rFonts w:ascii="Arial" w:hAnsi="Arial"/>
                <w:color w:val="000000" w:themeColor="text1"/>
                <w:sz w:val="20"/>
                <w:szCs w:val="20"/>
              </w:rPr>
              <w:t> </w:t>
            </w:r>
          </w:p>
          <w:p w14:paraId="01B4F782" w14:textId="72931C3F" w:rsidR="5DCB76F2" w:rsidRDefault="5DCB76F2" w:rsidP="46D53890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422191">
              <w:rPr>
                <w:rStyle w:val="normaltextrun"/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Peter Dobosz</w:t>
            </w:r>
          </w:p>
          <w:p w14:paraId="6F5657AD" w14:textId="6C8CB760" w:rsidR="5DCB76F2" w:rsidRDefault="5DCB76F2" w:rsidP="6E611B57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E611B57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  <w:t>Global Expert PR &amp; Content Marketing</w:t>
            </w:r>
          </w:p>
          <w:p w14:paraId="5BBDE89A" w14:textId="65DD352A" w:rsidR="5DCB76F2" w:rsidRDefault="5DCB76F2" w:rsidP="6E611B57">
            <w:p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437B4C6" w14:textId="724D67D1" w:rsidR="5DCB76F2" w:rsidRDefault="5DCB76F2" w:rsidP="46D53890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E611B57">
              <w:rPr>
                <w:rStyle w:val="normaltextrun"/>
                <w:rFonts w:ascii="Arial" w:eastAsia="Arial" w:hAnsi="Arial" w:cs="Arial"/>
                <w:color w:val="000000" w:themeColor="text1"/>
                <w:sz w:val="20"/>
                <w:szCs w:val="20"/>
                <w:lang w:val="de-AT"/>
              </w:rPr>
              <w:t xml:space="preserve">Greiner Packaging International GmbH </w:t>
            </w:r>
          </w:p>
          <w:p w14:paraId="3F4A6961" w14:textId="4AF4AF10" w:rsidR="5DCB76F2" w:rsidRDefault="5DCB76F2" w:rsidP="46D53890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E611B57">
              <w:rPr>
                <w:rStyle w:val="normaltextrun"/>
                <w:rFonts w:ascii="Arial" w:eastAsia="Arial" w:hAnsi="Arial" w:cs="Arial"/>
                <w:color w:val="000000" w:themeColor="text1"/>
                <w:sz w:val="20"/>
                <w:szCs w:val="20"/>
                <w:lang w:val="de-AT"/>
              </w:rPr>
              <w:t>Gewerbestraße 15, 4642 Sattledt, Austria</w:t>
            </w:r>
          </w:p>
          <w:p w14:paraId="7840F9EB" w14:textId="364BE6B7" w:rsidR="5DCB76F2" w:rsidRDefault="5DCB76F2" w:rsidP="46D53890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E611B57">
              <w:rPr>
                <w:rStyle w:val="normaltextrun"/>
                <w:rFonts w:ascii="Arial" w:eastAsia="Arial" w:hAnsi="Arial" w:cs="Arial"/>
                <w:color w:val="000000" w:themeColor="text1"/>
                <w:sz w:val="20"/>
                <w:szCs w:val="20"/>
                <w:lang w:val="de-AT"/>
              </w:rPr>
              <w:t>Mobile: +43 664 4110735</w:t>
            </w:r>
          </w:p>
          <w:p w14:paraId="23F1BE61" w14:textId="158BEA66" w:rsidR="5DCB76F2" w:rsidRDefault="5DCB76F2" w:rsidP="6E611B57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6E611B57">
              <w:rPr>
                <w:rStyle w:val="normaltextrun"/>
                <w:rFonts w:ascii="Arial" w:eastAsia="Arial" w:hAnsi="Arial" w:cs="Arial"/>
                <w:color w:val="000000" w:themeColor="text1"/>
                <w:sz w:val="20"/>
                <w:szCs w:val="20"/>
                <w:lang w:val="de-AT"/>
              </w:rPr>
              <w:t>E-mail</w:t>
            </w:r>
            <w:proofErr w:type="spellEnd"/>
            <w:r w:rsidRPr="6E611B57">
              <w:rPr>
                <w:rStyle w:val="normaltextrun"/>
                <w:rFonts w:ascii="Arial" w:eastAsia="Arial" w:hAnsi="Arial" w:cs="Arial"/>
                <w:color w:val="000000" w:themeColor="text1"/>
                <w:sz w:val="20"/>
                <w:szCs w:val="20"/>
                <w:lang w:val="de-AT"/>
              </w:rPr>
              <w:t xml:space="preserve">: </w:t>
            </w:r>
            <w:hyperlink r:id="rId16">
              <w:r w:rsidRPr="6E611B57">
                <w:rPr>
                  <w:rStyle w:val="Hyperlink"/>
                  <w:rFonts w:ascii="Arial" w:eastAsia="Arial" w:hAnsi="Arial" w:cs="Arial"/>
                  <w:sz w:val="20"/>
                  <w:szCs w:val="20"/>
                  <w:lang w:val="de-AT"/>
                </w:rPr>
                <w:t>p.dobosz@greiner-gpi.com</w:t>
              </w:r>
            </w:hyperlink>
            <w:r w:rsidRPr="6E611B57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de-AT"/>
              </w:rPr>
              <w:t xml:space="preserve">  </w:t>
            </w:r>
          </w:p>
          <w:p w14:paraId="0FD63CA3" w14:textId="77777777" w:rsidR="002C011E" w:rsidRPr="00BB3295" w:rsidRDefault="002C011E" w:rsidP="00FD162C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438D835C" w14:textId="77777777" w:rsidR="00F33DED" w:rsidRPr="009D49D7" w:rsidRDefault="00F33DED" w:rsidP="00793696">
      <w:pPr>
        <w:pStyle w:val="KeinLeerraum"/>
      </w:pPr>
    </w:p>
    <w:sectPr w:rsidR="00F33DED" w:rsidRPr="009D49D7">
      <w:headerReference w:type="default" r:id="rId17"/>
      <w:footerReference w:type="defaul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64B91" w14:textId="77777777" w:rsidR="00B63DE1" w:rsidRDefault="00B63DE1" w:rsidP="006436F1">
      <w:pPr>
        <w:spacing w:after="0" w:line="240" w:lineRule="auto"/>
      </w:pPr>
      <w:r>
        <w:separator/>
      </w:r>
    </w:p>
  </w:endnote>
  <w:endnote w:type="continuationSeparator" w:id="0">
    <w:p w14:paraId="35BD62F5" w14:textId="77777777" w:rsidR="00B63DE1" w:rsidRDefault="00B63DE1" w:rsidP="006436F1">
      <w:pPr>
        <w:spacing w:after="0" w:line="240" w:lineRule="auto"/>
      </w:pPr>
      <w:r>
        <w:continuationSeparator/>
      </w:r>
    </w:p>
  </w:endnote>
  <w:endnote w:type="continuationNotice" w:id="1">
    <w:p w14:paraId="7583F5B4" w14:textId="77777777" w:rsidR="00AE75A9" w:rsidRDefault="00AE75A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BE47B" w14:textId="03CDF9FC" w:rsidR="006436F1" w:rsidRPr="0034799E" w:rsidRDefault="0034799E">
    <w:pPr>
      <w:pStyle w:val="Fuzeile"/>
      <w:rPr>
        <w:rFonts w:ascii="Arial" w:hAnsi="Arial" w:cs="Arial"/>
        <w:sz w:val="20"/>
        <w:szCs w:val="20"/>
      </w:rPr>
    </w:pPr>
    <w:r>
      <w:rPr>
        <w:rFonts w:ascii="Arial" w:hAnsi="Arial"/>
        <w:i/>
        <w:noProof/>
        <w:sz w:val="20"/>
        <w:lang w:eastAsia="cs-CZ"/>
      </w:rPr>
      <w:drawing>
        <wp:anchor distT="0" distB="0" distL="114300" distR="114300" simplePos="0" relativeHeight="251658240" behindDoc="1" locked="0" layoutInCell="1" allowOverlap="1" wp14:anchorId="4081E3AD" wp14:editId="52082A6E">
          <wp:simplePos x="0" y="0"/>
          <wp:positionH relativeFrom="margin">
            <wp:align>right</wp:align>
          </wp:positionH>
          <wp:positionV relativeFrom="paragraph">
            <wp:posOffset>8890</wp:posOffset>
          </wp:positionV>
          <wp:extent cx="819150" cy="469900"/>
          <wp:effectExtent l="0" t="0" r="0" b="6350"/>
          <wp:wrapSquare wrapText="bothSides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6E611B57">
      <w:rPr>
        <w:rFonts w:ascii="Arial" w:hAnsi="Arial"/>
        <w:b/>
        <w:sz w:val="20"/>
        <w:szCs w:val="20"/>
      </w:rPr>
      <w:t>Greiner Packaging International GmbH</w:t>
    </w:r>
    <w:r>
      <w:br/>
    </w:r>
    <w:r w:rsidRPr="6E611B57">
      <w:rPr>
        <w:rFonts w:ascii="Arial" w:hAnsi="Arial"/>
        <w:sz w:val="20"/>
        <w:szCs w:val="20"/>
      </w:rPr>
      <w:t>Greinerstraße 70, A-4550 Kremsmünster</w:t>
    </w:r>
    <w:r>
      <w:br/>
    </w:r>
    <w:r w:rsidRPr="6E611B57">
      <w:rPr>
        <w:rFonts w:ascii="Arial" w:hAnsi="Arial"/>
        <w:sz w:val="20"/>
        <w:szCs w:val="20"/>
      </w:rPr>
      <w:t>greiner-gpi.com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33C89" w14:textId="77777777" w:rsidR="00B63DE1" w:rsidRDefault="00B63DE1" w:rsidP="006436F1">
      <w:pPr>
        <w:spacing w:after="0" w:line="240" w:lineRule="auto"/>
      </w:pPr>
      <w:r>
        <w:separator/>
      </w:r>
    </w:p>
  </w:footnote>
  <w:footnote w:type="continuationSeparator" w:id="0">
    <w:p w14:paraId="55AFD4CD" w14:textId="77777777" w:rsidR="00B63DE1" w:rsidRDefault="00B63DE1" w:rsidP="006436F1">
      <w:pPr>
        <w:spacing w:after="0" w:line="240" w:lineRule="auto"/>
      </w:pPr>
      <w:r>
        <w:continuationSeparator/>
      </w:r>
    </w:p>
  </w:footnote>
  <w:footnote w:type="continuationNotice" w:id="1">
    <w:p w14:paraId="34300C7A" w14:textId="77777777" w:rsidR="00AE75A9" w:rsidRDefault="00AE75A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EBB93" w14:textId="2D8C6754" w:rsidR="006436F1" w:rsidRPr="00422191" w:rsidRDefault="006436F1" w:rsidP="53069DBC">
    <w:pPr>
      <w:pStyle w:val="Kopfzeile"/>
      <w:ind w:right="-144"/>
      <w:rPr>
        <w:rFonts w:ascii="Arial" w:eastAsia="Arial" w:hAnsi="Arial" w:cs="Arial"/>
        <w:b/>
        <w:color w:val="000000" w:themeColor="text1"/>
        <w:sz w:val="24"/>
        <w:szCs w:val="24"/>
        <w:lang w:val="de-AT"/>
      </w:rPr>
    </w:pPr>
    <w:r w:rsidRPr="53069DBC">
      <w:rPr>
        <w:rFonts w:ascii="Arial" w:hAnsi="Arial"/>
        <w:b/>
        <w:sz w:val="24"/>
        <w:szCs w:val="24"/>
      </w:rPr>
      <w:t>TISKOVÁ ZPRÁVA</w:t>
    </w:r>
    <w:r>
      <w:tab/>
    </w:r>
    <w:r>
      <w:tab/>
    </w:r>
    <w:r w:rsidRPr="00422191">
      <w:rPr>
        <w:rFonts w:ascii="Arial" w:eastAsia="Arial" w:hAnsi="Arial" w:cs="Arial"/>
        <w:b/>
        <w:color w:val="000000" w:themeColor="text1"/>
        <w:sz w:val="24"/>
        <w:szCs w:val="24"/>
        <w:lang w:val="de-AT"/>
      </w:rPr>
      <w:t>Greiner Packaging</w:t>
    </w:r>
  </w:p>
  <w:p w14:paraId="284EB6EB" w14:textId="3F857659" w:rsidR="006436F1" w:rsidRPr="00422191" w:rsidRDefault="6E611B57" w:rsidP="006436F1">
    <w:pPr>
      <w:pStyle w:val="Kopfzeile"/>
      <w:rPr>
        <w:rFonts w:ascii="Arial" w:hAnsi="Arial" w:cs="Arial"/>
        <w:b/>
        <w:bCs/>
        <w:sz w:val="24"/>
        <w:szCs w:val="24"/>
      </w:rPr>
    </w:pPr>
    <w:r w:rsidRPr="00422191">
      <w:rPr>
        <w:rFonts w:ascii="Arial" w:eastAsiaTheme="minorEastAsia" w:hAnsi="Arial" w:cs="Arial"/>
        <w:b/>
        <w:bCs/>
        <w:sz w:val="24"/>
        <w:szCs w:val="24"/>
      </w:rPr>
      <w:t>12. září</w:t>
    </w:r>
    <w:r w:rsidR="00E25D9C" w:rsidRPr="00422191">
      <w:rPr>
        <w:rFonts w:ascii="Arial" w:eastAsiaTheme="minorEastAsia" w:hAnsi="Arial" w:cs="Arial"/>
        <w:b/>
        <w:sz w:val="24"/>
        <w:szCs w:val="24"/>
      </w:rPr>
      <w:t xml:space="preserve"> </w:t>
    </w:r>
    <w:r w:rsidR="00E25D9C" w:rsidRPr="00422191">
      <w:rPr>
        <w:rFonts w:ascii="Arial" w:hAnsi="Arial" w:cs="Arial"/>
        <w:b/>
        <w:sz w:val="24"/>
        <w:szCs w:val="24"/>
      </w:rPr>
      <w:t>2024</w:t>
    </w:r>
  </w:p>
  <w:p w14:paraId="6F6C666F" w14:textId="77777777" w:rsidR="006436F1" w:rsidRDefault="006436F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54528"/>
    <w:multiLevelType w:val="hybridMultilevel"/>
    <w:tmpl w:val="D938F290"/>
    <w:lvl w:ilvl="0" w:tplc="1C8443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913727"/>
    <w:multiLevelType w:val="hybridMultilevel"/>
    <w:tmpl w:val="E2C2B502"/>
    <w:lvl w:ilvl="0" w:tplc="5420D6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F614CA"/>
    <w:multiLevelType w:val="multilevel"/>
    <w:tmpl w:val="818E8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1D24CEB"/>
    <w:multiLevelType w:val="hybridMultilevel"/>
    <w:tmpl w:val="DB84F868"/>
    <w:lvl w:ilvl="0" w:tplc="F09C419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240BB5"/>
    <w:multiLevelType w:val="hybridMultilevel"/>
    <w:tmpl w:val="7DF0C9CC"/>
    <w:lvl w:ilvl="0" w:tplc="536E2A5C">
      <w:start w:val="43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8855233">
    <w:abstractNumId w:val="1"/>
  </w:num>
  <w:num w:numId="2" w16cid:durableId="205336211">
    <w:abstractNumId w:val="2"/>
  </w:num>
  <w:num w:numId="3" w16cid:durableId="21245390">
    <w:abstractNumId w:val="0"/>
  </w:num>
  <w:num w:numId="4" w16cid:durableId="2098363871">
    <w:abstractNumId w:val="4"/>
  </w:num>
  <w:num w:numId="5" w16cid:durableId="10884275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696"/>
    <w:rsid w:val="0000503B"/>
    <w:rsid w:val="00024418"/>
    <w:rsid w:val="00025BFF"/>
    <w:rsid w:val="000308D6"/>
    <w:rsid w:val="000310CC"/>
    <w:rsid w:val="0003153C"/>
    <w:rsid w:val="0003406D"/>
    <w:rsid w:val="0003781D"/>
    <w:rsid w:val="00044314"/>
    <w:rsid w:val="000451DD"/>
    <w:rsid w:val="000526F7"/>
    <w:rsid w:val="000531F1"/>
    <w:rsid w:val="00056D14"/>
    <w:rsid w:val="00060DE3"/>
    <w:rsid w:val="0006168C"/>
    <w:rsid w:val="00062175"/>
    <w:rsid w:val="000655FF"/>
    <w:rsid w:val="00065754"/>
    <w:rsid w:val="000723BF"/>
    <w:rsid w:val="00084B8C"/>
    <w:rsid w:val="00096B95"/>
    <w:rsid w:val="000B1823"/>
    <w:rsid w:val="000B518D"/>
    <w:rsid w:val="000C00F8"/>
    <w:rsid w:val="000C673F"/>
    <w:rsid w:val="000D2DAA"/>
    <w:rsid w:val="000E4A73"/>
    <w:rsid w:val="0011061D"/>
    <w:rsid w:val="00112CCD"/>
    <w:rsid w:val="0011400C"/>
    <w:rsid w:val="00121917"/>
    <w:rsid w:val="00135781"/>
    <w:rsid w:val="00155D71"/>
    <w:rsid w:val="00167CBC"/>
    <w:rsid w:val="0017136F"/>
    <w:rsid w:val="00174058"/>
    <w:rsid w:val="00176D48"/>
    <w:rsid w:val="001810C5"/>
    <w:rsid w:val="00194D84"/>
    <w:rsid w:val="00197C21"/>
    <w:rsid w:val="001A0F23"/>
    <w:rsid w:val="001B2839"/>
    <w:rsid w:val="001B4A12"/>
    <w:rsid w:val="001B5630"/>
    <w:rsid w:val="001C5289"/>
    <w:rsid w:val="001D01C7"/>
    <w:rsid w:val="001E36A7"/>
    <w:rsid w:val="001E4B85"/>
    <w:rsid w:val="001E6B11"/>
    <w:rsid w:val="001F1144"/>
    <w:rsid w:val="001F498E"/>
    <w:rsid w:val="00200B36"/>
    <w:rsid w:val="002024C3"/>
    <w:rsid w:val="00207343"/>
    <w:rsid w:val="002253AA"/>
    <w:rsid w:val="00225671"/>
    <w:rsid w:val="0023004D"/>
    <w:rsid w:val="00231C52"/>
    <w:rsid w:val="0023432D"/>
    <w:rsid w:val="00234556"/>
    <w:rsid w:val="00237EA5"/>
    <w:rsid w:val="00262ADD"/>
    <w:rsid w:val="00267B62"/>
    <w:rsid w:val="0027135B"/>
    <w:rsid w:val="002779AB"/>
    <w:rsid w:val="00280D31"/>
    <w:rsid w:val="00283327"/>
    <w:rsid w:val="00290891"/>
    <w:rsid w:val="002915E9"/>
    <w:rsid w:val="002941B6"/>
    <w:rsid w:val="002B1227"/>
    <w:rsid w:val="002C011E"/>
    <w:rsid w:val="002C346B"/>
    <w:rsid w:val="002C52D8"/>
    <w:rsid w:val="002C6C41"/>
    <w:rsid w:val="002D06EE"/>
    <w:rsid w:val="002E0434"/>
    <w:rsid w:val="002E5E3B"/>
    <w:rsid w:val="002F2DBA"/>
    <w:rsid w:val="002F3A2A"/>
    <w:rsid w:val="003001AB"/>
    <w:rsid w:val="0030260E"/>
    <w:rsid w:val="00311AC0"/>
    <w:rsid w:val="0031363B"/>
    <w:rsid w:val="00325FE4"/>
    <w:rsid w:val="00326A6F"/>
    <w:rsid w:val="00343754"/>
    <w:rsid w:val="00344685"/>
    <w:rsid w:val="0034799E"/>
    <w:rsid w:val="003604E8"/>
    <w:rsid w:val="003607EA"/>
    <w:rsid w:val="00360C8C"/>
    <w:rsid w:val="0036281B"/>
    <w:rsid w:val="00370EC6"/>
    <w:rsid w:val="00371F97"/>
    <w:rsid w:val="0038675E"/>
    <w:rsid w:val="00393418"/>
    <w:rsid w:val="0039627B"/>
    <w:rsid w:val="00396CDA"/>
    <w:rsid w:val="003A3929"/>
    <w:rsid w:val="003B0661"/>
    <w:rsid w:val="003B1252"/>
    <w:rsid w:val="003B2C27"/>
    <w:rsid w:val="003B4B50"/>
    <w:rsid w:val="003B5FAE"/>
    <w:rsid w:val="003B64A2"/>
    <w:rsid w:val="003C1C5E"/>
    <w:rsid w:val="003C377A"/>
    <w:rsid w:val="003C4D1D"/>
    <w:rsid w:val="003E49EF"/>
    <w:rsid w:val="00404A7E"/>
    <w:rsid w:val="00405F81"/>
    <w:rsid w:val="00422191"/>
    <w:rsid w:val="00424E05"/>
    <w:rsid w:val="004273F4"/>
    <w:rsid w:val="004277DC"/>
    <w:rsid w:val="00435764"/>
    <w:rsid w:val="00437ECD"/>
    <w:rsid w:val="00442BAB"/>
    <w:rsid w:val="00454121"/>
    <w:rsid w:val="00461A23"/>
    <w:rsid w:val="0046464A"/>
    <w:rsid w:val="0047147D"/>
    <w:rsid w:val="00476FAB"/>
    <w:rsid w:val="0048095C"/>
    <w:rsid w:val="00481906"/>
    <w:rsid w:val="00483A20"/>
    <w:rsid w:val="004857F5"/>
    <w:rsid w:val="0049451E"/>
    <w:rsid w:val="004A2715"/>
    <w:rsid w:val="004B3A3C"/>
    <w:rsid w:val="004B3D54"/>
    <w:rsid w:val="004D00D6"/>
    <w:rsid w:val="004D22FC"/>
    <w:rsid w:val="004E1A4A"/>
    <w:rsid w:val="004F0CDC"/>
    <w:rsid w:val="004F5133"/>
    <w:rsid w:val="00500327"/>
    <w:rsid w:val="005006E4"/>
    <w:rsid w:val="00504F6E"/>
    <w:rsid w:val="005100F9"/>
    <w:rsid w:val="005158B4"/>
    <w:rsid w:val="005453AB"/>
    <w:rsid w:val="00553C04"/>
    <w:rsid w:val="005578FA"/>
    <w:rsid w:val="00560712"/>
    <w:rsid w:val="0056219F"/>
    <w:rsid w:val="00562DEB"/>
    <w:rsid w:val="005641E9"/>
    <w:rsid w:val="005653B1"/>
    <w:rsid w:val="005678AA"/>
    <w:rsid w:val="00580F4A"/>
    <w:rsid w:val="0058242E"/>
    <w:rsid w:val="00590FA5"/>
    <w:rsid w:val="00594E4D"/>
    <w:rsid w:val="005B3768"/>
    <w:rsid w:val="005B4430"/>
    <w:rsid w:val="005B51F2"/>
    <w:rsid w:val="005C4380"/>
    <w:rsid w:val="005C47F3"/>
    <w:rsid w:val="005C55B4"/>
    <w:rsid w:val="005D087B"/>
    <w:rsid w:val="005E7601"/>
    <w:rsid w:val="005F54B2"/>
    <w:rsid w:val="00601830"/>
    <w:rsid w:val="006121EA"/>
    <w:rsid w:val="00641C48"/>
    <w:rsid w:val="006436F1"/>
    <w:rsid w:val="00656731"/>
    <w:rsid w:val="0066086A"/>
    <w:rsid w:val="0066431F"/>
    <w:rsid w:val="0067138B"/>
    <w:rsid w:val="00672D2B"/>
    <w:rsid w:val="00674392"/>
    <w:rsid w:val="0068071D"/>
    <w:rsid w:val="00682C83"/>
    <w:rsid w:val="00684D81"/>
    <w:rsid w:val="00684DF4"/>
    <w:rsid w:val="0069447F"/>
    <w:rsid w:val="006A0180"/>
    <w:rsid w:val="006B330E"/>
    <w:rsid w:val="006B44D4"/>
    <w:rsid w:val="006D1547"/>
    <w:rsid w:val="006D37BF"/>
    <w:rsid w:val="006D68C3"/>
    <w:rsid w:val="006E47FD"/>
    <w:rsid w:val="006E4F5E"/>
    <w:rsid w:val="006E7946"/>
    <w:rsid w:val="006F2465"/>
    <w:rsid w:val="006F76E1"/>
    <w:rsid w:val="00703582"/>
    <w:rsid w:val="00707DF2"/>
    <w:rsid w:val="00710E2D"/>
    <w:rsid w:val="00711ECF"/>
    <w:rsid w:val="007209A9"/>
    <w:rsid w:val="00722A53"/>
    <w:rsid w:val="0073111E"/>
    <w:rsid w:val="0075175B"/>
    <w:rsid w:val="00755C77"/>
    <w:rsid w:val="00756CC2"/>
    <w:rsid w:val="00757236"/>
    <w:rsid w:val="0076558F"/>
    <w:rsid w:val="007744D0"/>
    <w:rsid w:val="00781604"/>
    <w:rsid w:val="00783238"/>
    <w:rsid w:val="00783D89"/>
    <w:rsid w:val="0079257A"/>
    <w:rsid w:val="00793696"/>
    <w:rsid w:val="007A439C"/>
    <w:rsid w:val="007A68BD"/>
    <w:rsid w:val="007B5556"/>
    <w:rsid w:val="007B7508"/>
    <w:rsid w:val="007C0352"/>
    <w:rsid w:val="007C42F1"/>
    <w:rsid w:val="007F26F8"/>
    <w:rsid w:val="007F3967"/>
    <w:rsid w:val="007F519B"/>
    <w:rsid w:val="007F7DDE"/>
    <w:rsid w:val="00800B6E"/>
    <w:rsid w:val="00812731"/>
    <w:rsid w:val="008156E0"/>
    <w:rsid w:val="00816831"/>
    <w:rsid w:val="00817A28"/>
    <w:rsid w:val="0082353F"/>
    <w:rsid w:val="0082579F"/>
    <w:rsid w:val="008268EC"/>
    <w:rsid w:val="00830267"/>
    <w:rsid w:val="00832013"/>
    <w:rsid w:val="0083655B"/>
    <w:rsid w:val="00844165"/>
    <w:rsid w:val="00844A81"/>
    <w:rsid w:val="00850DEA"/>
    <w:rsid w:val="00864116"/>
    <w:rsid w:val="00864A84"/>
    <w:rsid w:val="00873077"/>
    <w:rsid w:val="00873AFC"/>
    <w:rsid w:val="008916FC"/>
    <w:rsid w:val="008917C4"/>
    <w:rsid w:val="008A4581"/>
    <w:rsid w:val="008B0872"/>
    <w:rsid w:val="008B200B"/>
    <w:rsid w:val="008D24A7"/>
    <w:rsid w:val="008D5506"/>
    <w:rsid w:val="008D5C28"/>
    <w:rsid w:val="008F0889"/>
    <w:rsid w:val="008F29A9"/>
    <w:rsid w:val="008F2D6A"/>
    <w:rsid w:val="008F4D44"/>
    <w:rsid w:val="008F7E23"/>
    <w:rsid w:val="00913532"/>
    <w:rsid w:val="00913BED"/>
    <w:rsid w:val="00914867"/>
    <w:rsid w:val="009218A1"/>
    <w:rsid w:val="009222AC"/>
    <w:rsid w:val="00922C30"/>
    <w:rsid w:val="00927E34"/>
    <w:rsid w:val="00931FE6"/>
    <w:rsid w:val="00936BCF"/>
    <w:rsid w:val="00937182"/>
    <w:rsid w:val="009555E2"/>
    <w:rsid w:val="00962F9B"/>
    <w:rsid w:val="009703E0"/>
    <w:rsid w:val="009732E2"/>
    <w:rsid w:val="0097429E"/>
    <w:rsid w:val="009768FC"/>
    <w:rsid w:val="0097798B"/>
    <w:rsid w:val="00986197"/>
    <w:rsid w:val="00986999"/>
    <w:rsid w:val="009879D7"/>
    <w:rsid w:val="00991AC9"/>
    <w:rsid w:val="009966D8"/>
    <w:rsid w:val="00997BE8"/>
    <w:rsid w:val="009A1BB3"/>
    <w:rsid w:val="009B7C2B"/>
    <w:rsid w:val="009C68F7"/>
    <w:rsid w:val="009D0165"/>
    <w:rsid w:val="009D49D7"/>
    <w:rsid w:val="009E3D4D"/>
    <w:rsid w:val="009E5656"/>
    <w:rsid w:val="009F2569"/>
    <w:rsid w:val="00A01606"/>
    <w:rsid w:val="00A11FD9"/>
    <w:rsid w:val="00A22F6F"/>
    <w:rsid w:val="00A235A5"/>
    <w:rsid w:val="00A243A0"/>
    <w:rsid w:val="00A26A53"/>
    <w:rsid w:val="00A37876"/>
    <w:rsid w:val="00A429A9"/>
    <w:rsid w:val="00A64BE6"/>
    <w:rsid w:val="00A77B19"/>
    <w:rsid w:val="00A859AE"/>
    <w:rsid w:val="00A92108"/>
    <w:rsid w:val="00A94ED7"/>
    <w:rsid w:val="00AA515B"/>
    <w:rsid w:val="00AA5E65"/>
    <w:rsid w:val="00AB01EE"/>
    <w:rsid w:val="00AB1239"/>
    <w:rsid w:val="00AB31AE"/>
    <w:rsid w:val="00AC0DFD"/>
    <w:rsid w:val="00AC13D1"/>
    <w:rsid w:val="00AC406F"/>
    <w:rsid w:val="00AD13C0"/>
    <w:rsid w:val="00AE59A2"/>
    <w:rsid w:val="00AE75A9"/>
    <w:rsid w:val="00AF7AF1"/>
    <w:rsid w:val="00B069E3"/>
    <w:rsid w:val="00B071EB"/>
    <w:rsid w:val="00B11279"/>
    <w:rsid w:val="00B148F8"/>
    <w:rsid w:val="00B2088F"/>
    <w:rsid w:val="00B4289B"/>
    <w:rsid w:val="00B51998"/>
    <w:rsid w:val="00B5386E"/>
    <w:rsid w:val="00B542E0"/>
    <w:rsid w:val="00B54C13"/>
    <w:rsid w:val="00B63DE1"/>
    <w:rsid w:val="00B84AB3"/>
    <w:rsid w:val="00B84D95"/>
    <w:rsid w:val="00B86D50"/>
    <w:rsid w:val="00B9296E"/>
    <w:rsid w:val="00B96FAC"/>
    <w:rsid w:val="00B9793D"/>
    <w:rsid w:val="00BA363A"/>
    <w:rsid w:val="00BB1D33"/>
    <w:rsid w:val="00BC7A05"/>
    <w:rsid w:val="00BD185F"/>
    <w:rsid w:val="00BD345A"/>
    <w:rsid w:val="00BD44B5"/>
    <w:rsid w:val="00BE5491"/>
    <w:rsid w:val="00BE5EAA"/>
    <w:rsid w:val="00BF04E4"/>
    <w:rsid w:val="00BF67B9"/>
    <w:rsid w:val="00C01DC6"/>
    <w:rsid w:val="00C028AA"/>
    <w:rsid w:val="00C04477"/>
    <w:rsid w:val="00C05C77"/>
    <w:rsid w:val="00C21B27"/>
    <w:rsid w:val="00C37FA2"/>
    <w:rsid w:val="00C46D7D"/>
    <w:rsid w:val="00C51AC2"/>
    <w:rsid w:val="00C60C2B"/>
    <w:rsid w:val="00C642DF"/>
    <w:rsid w:val="00C6593A"/>
    <w:rsid w:val="00C660D7"/>
    <w:rsid w:val="00C729FB"/>
    <w:rsid w:val="00C83AB2"/>
    <w:rsid w:val="00CA399E"/>
    <w:rsid w:val="00CA5A1D"/>
    <w:rsid w:val="00CA61B4"/>
    <w:rsid w:val="00CA6DB5"/>
    <w:rsid w:val="00CB5BE1"/>
    <w:rsid w:val="00CC2127"/>
    <w:rsid w:val="00CC2A80"/>
    <w:rsid w:val="00CD1643"/>
    <w:rsid w:val="00CD33E5"/>
    <w:rsid w:val="00CE3776"/>
    <w:rsid w:val="00CE7C47"/>
    <w:rsid w:val="00CF34AF"/>
    <w:rsid w:val="00CF6080"/>
    <w:rsid w:val="00D0045C"/>
    <w:rsid w:val="00D01DB6"/>
    <w:rsid w:val="00D04628"/>
    <w:rsid w:val="00D05BE9"/>
    <w:rsid w:val="00D06D93"/>
    <w:rsid w:val="00D10B28"/>
    <w:rsid w:val="00D138A6"/>
    <w:rsid w:val="00D158B6"/>
    <w:rsid w:val="00D15D36"/>
    <w:rsid w:val="00D4212B"/>
    <w:rsid w:val="00D50249"/>
    <w:rsid w:val="00D51531"/>
    <w:rsid w:val="00D55C14"/>
    <w:rsid w:val="00D653E7"/>
    <w:rsid w:val="00D6701E"/>
    <w:rsid w:val="00D67B01"/>
    <w:rsid w:val="00D741F4"/>
    <w:rsid w:val="00D81C50"/>
    <w:rsid w:val="00D919E8"/>
    <w:rsid w:val="00D921B0"/>
    <w:rsid w:val="00DA41AE"/>
    <w:rsid w:val="00DA65EA"/>
    <w:rsid w:val="00DB1839"/>
    <w:rsid w:val="00DB701D"/>
    <w:rsid w:val="00DC1BA6"/>
    <w:rsid w:val="00DC1D67"/>
    <w:rsid w:val="00DD0552"/>
    <w:rsid w:val="00DD0B33"/>
    <w:rsid w:val="00DD5F8B"/>
    <w:rsid w:val="00DD63FF"/>
    <w:rsid w:val="00DF0E15"/>
    <w:rsid w:val="00DF7F03"/>
    <w:rsid w:val="00E0254E"/>
    <w:rsid w:val="00E027D6"/>
    <w:rsid w:val="00E12CD0"/>
    <w:rsid w:val="00E16409"/>
    <w:rsid w:val="00E16D59"/>
    <w:rsid w:val="00E25D9C"/>
    <w:rsid w:val="00E266CC"/>
    <w:rsid w:val="00E4385D"/>
    <w:rsid w:val="00E4477B"/>
    <w:rsid w:val="00E4576D"/>
    <w:rsid w:val="00E53192"/>
    <w:rsid w:val="00E54549"/>
    <w:rsid w:val="00E556A5"/>
    <w:rsid w:val="00E72E26"/>
    <w:rsid w:val="00E754A7"/>
    <w:rsid w:val="00E80C26"/>
    <w:rsid w:val="00E834F0"/>
    <w:rsid w:val="00E9138F"/>
    <w:rsid w:val="00E94A93"/>
    <w:rsid w:val="00E973D2"/>
    <w:rsid w:val="00EA5F4A"/>
    <w:rsid w:val="00EB0348"/>
    <w:rsid w:val="00EC0D5B"/>
    <w:rsid w:val="00ED7764"/>
    <w:rsid w:val="00ED7A87"/>
    <w:rsid w:val="00ED7DCA"/>
    <w:rsid w:val="00EE2D85"/>
    <w:rsid w:val="00EE494C"/>
    <w:rsid w:val="00EE5F23"/>
    <w:rsid w:val="00EF1E06"/>
    <w:rsid w:val="00F1291E"/>
    <w:rsid w:val="00F13A89"/>
    <w:rsid w:val="00F20C61"/>
    <w:rsid w:val="00F22AB8"/>
    <w:rsid w:val="00F26211"/>
    <w:rsid w:val="00F33DED"/>
    <w:rsid w:val="00F41A30"/>
    <w:rsid w:val="00F4361E"/>
    <w:rsid w:val="00F46184"/>
    <w:rsid w:val="00F50AC0"/>
    <w:rsid w:val="00F60A52"/>
    <w:rsid w:val="00F61EB8"/>
    <w:rsid w:val="00F646DD"/>
    <w:rsid w:val="00F7572F"/>
    <w:rsid w:val="00F81F46"/>
    <w:rsid w:val="00F82A6C"/>
    <w:rsid w:val="00F8795C"/>
    <w:rsid w:val="00F92780"/>
    <w:rsid w:val="00F92F26"/>
    <w:rsid w:val="00FA6F2C"/>
    <w:rsid w:val="00FB7900"/>
    <w:rsid w:val="00FC5639"/>
    <w:rsid w:val="00FC5883"/>
    <w:rsid w:val="00FD2F5A"/>
    <w:rsid w:val="00FD6204"/>
    <w:rsid w:val="00FD79F4"/>
    <w:rsid w:val="00FE0849"/>
    <w:rsid w:val="00FF56AD"/>
    <w:rsid w:val="01A35A80"/>
    <w:rsid w:val="02ABFBBC"/>
    <w:rsid w:val="03126B76"/>
    <w:rsid w:val="03380AD3"/>
    <w:rsid w:val="0377915F"/>
    <w:rsid w:val="038F6462"/>
    <w:rsid w:val="06E33457"/>
    <w:rsid w:val="0755BF86"/>
    <w:rsid w:val="088A1F17"/>
    <w:rsid w:val="0925E602"/>
    <w:rsid w:val="0BB5B3AA"/>
    <w:rsid w:val="0BC1D451"/>
    <w:rsid w:val="0C2FB5FC"/>
    <w:rsid w:val="0CA1270F"/>
    <w:rsid w:val="0F032D5B"/>
    <w:rsid w:val="0F762B9E"/>
    <w:rsid w:val="0FAAF7A5"/>
    <w:rsid w:val="10402E26"/>
    <w:rsid w:val="10E123CF"/>
    <w:rsid w:val="12E0FC51"/>
    <w:rsid w:val="138C3520"/>
    <w:rsid w:val="14898E4A"/>
    <w:rsid w:val="14C48A34"/>
    <w:rsid w:val="14E4B999"/>
    <w:rsid w:val="154F79C2"/>
    <w:rsid w:val="16082B8A"/>
    <w:rsid w:val="16DDBC9E"/>
    <w:rsid w:val="17A094B0"/>
    <w:rsid w:val="17FB3059"/>
    <w:rsid w:val="1A9036F4"/>
    <w:rsid w:val="1C9C5C91"/>
    <w:rsid w:val="1CFC33FD"/>
    <w:rsid w:val="1FC2DE2E"/>
    <w:rsid w:val="1FC89FB1"/>
    <w:rsid w:val="2051BCC7"/>
    <w:rsid w:val="20C5702E"/>
    <w:rsid w:val="21898943"/>
    <w:rsid w:val="21B6B386"/>
    <w:rsid w:val="22A49D33"/>
    <w:rsid w:val="23F7A4A6"/>
    <w:rsid w:val="2503576E"/>
    <w:rsid w:val="26BB91D7"/>
    <w:rsid w:val="26FFF728"/>
    <w:rsid w:val="276573F1"/>
    <w:rsid w:val="28E6431A"/>
    <w:rsid w:val="29E9AC3A"/>
    <w:rsid w:val="2A41AA20"/>
    <w:rsid w:val="2A833374"/>
    <w:rsid w:val="2B4D8EDD"/>
    <w:rsid w:val="2C3EB852"/>
    <w:rsid w:val="2D789CF7"/>
    <w:rsid w:val="2DE2596C"/>
    <w:rsid w:val="2E29AF7F"/>
    <w:rsid w:val="2F306D39"/>
    <w:rsid w:val="2F3D7E61"/>
    <w:rsid w:val="308432E7"/>
    <w:rsid w:val="32A64714"/>
    <w:rsid w:val="32C12DEC"/>
    <w:rsid w:val="3300332A"/>
    <w:rsid w:val="333BA660"/>
    <w:rsid w:val="34000DF1"/>
    <w:rsid w:val="352C9C6D"/>
    <w:rsid w:val="358EBA59"/>
    <w:rsid w:val="35AE213A"/>
    <w:rsid w:val="368D00AA"/>
    <w:rsid w:val="3728C585"/>
    <w:rsid w:val="379EBC21"/>
    <w:rsid w:val="382149F2"/>
    <w:rsid w:val="3943A9E5"/>
    <w:rsid w:val="39F52C75"/>
    <w:rsid w:val="3A477A85"/>
    <w:rsid w:val="3B01FC8C"/>
    <w:rsid w:val="3EA0D9E7"/>
    <w:rsid w:val="3FD01EB1"/>
    <w:rsid w:val="40E2BAE7"/>
    <w:rsid w:val="412FFB50"/>
    <w:rsid w:val="41B0CEF0"/>
    <w:rsid w:val="42D72466"/>
    <w:rsid w:val="4400231E"/>
    <w:rsid w:val="442A2DE0"/>
    <w:rsid w:val="460A2658"/>
    <w:rsid w:val="46D53890"/>
    <w:rsid w:val="47BDF37B"/>
    <w:rsid w:val="47E39DE8"/>
    <w:rsid w:val="482E499B"/>
    <w:rsid w:val="484A17F3"/>
    <w:rsid w:val="48FE01EF"/>
    <w:rsid w:val="493F5CA5"/>
    <w:rsid w:val="4A08320E"/>
    <w:rsid w:val="4A4D2233"/>
    <w:rsid w:val="4B139060"/>
    <w:rsid w:val="4B6A7DCA"/>
    <w:rsid w:val="4B8E58B3"/>
    <w:rsid w:val="4C6685EC"/>
    <w:rsid w:val="4C74EAA4"/>
    <w:rsid w:val="4F042A0C"/>
    <w:rsid w:val="51927AB8"/>
    <w:rsid w:val="53069DBC"/>
    <w:rsid w:val="57432C4A"/>
    <w:rsid w:val="589F0E1B"/>
    <w:rsid w:val="593A0CD4"/>
    <w:rsid w:val="59D746E7"/>
    <w:rsid w:val="5A443D55"/>
    <w:rsid w:val="5ADAE919"/>
    <w:rsid w:val="5B36B772"/>
    <w:rsid w:val="5BDB2FEF"/>
    <w:rsid w:val="5CCF6F56"/>
    <w:rsid w:val="5D271408"/>
    <w:rsid w:val="5DACBFCD"/>
    <w:rsid w:val="5DCB76F2"/>
    <w:rsid w:val="6092F079"/>
    <w:rsid w:val="6099E15D"/>
    <w:rsid w:val="61C721A4"/>
    <w:rsid w:val="620AB8BF"/>
    <w:rsid w:val="6394E23B"/>
    <w:rsid w:val="64A7001D"/>
    <w:rsid w:val="654789B0"/>
    <w:rsid w:val="67286969"/>
    <w:rsid w:val="681E4220"/>
    <w:rsid w:val="6B1A6030"/>
    <w:rsid w:val="6B7AEF0E"/>
    <w:rsid w:val="6BECF948"/>
    <w:rsid w:val="6C67A1F9"/>
    <w:rsid w:val="6C7C9804"/>
    <w:rsid w:val="6D65A062"/>
    <w:rsid w:val="6E611B57"/>
    <w:rsid w:val="6F0AD7A7"/>
    <w:rsid w:val="712F057B"/>
    <w:rsid w:val="719476CD"/>
    <w:rsid w:val="7223FF9E"/>
    <w:rsid w:val="737DA49C"/>
    <w:rsid w:val="74E18B59"/>
    <w:rsid w:val="75F23309"/>
    <w:rsid w:val="791C08BA"/>
    <w:rsid w:val="798B6EE6"/>
    <w:rsid w:val="7A8CD9E9"/>
    <w:rsid w:val="7A98BD94"/>
    <w:rsid w:val="7B664C6D"/>
    <w:rsid w:val="7C540D06"/>
    <w:rsid w:val="7C6EEBB2"/>
    <w:rsid w:val="7CF47C5B"/>
    <w:rsid w:val="7F7EF2F1"/>
    <w:rsid w:val="7FE66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46B6F"/>
  <w15:chartTrackingRefBased/>
  <w15:docId w15:val="{71C088C8-C3E4-4498-9CD5-AC964D653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793696"/>
    <w:pPr>
      <w:spacing w:after="0" w:line="240" w:lineRule="auto"/>
    </w:pPr>
  </w:style>
  <w:style w:type="paragraph" w:styleId="StandardWeb">
    <w:name w:val="Normal (Web)"/>
    <w:basedOn w:val="Standard"/>
    <w:uiPriority w:val="99"/>
    <w:unhideWhenUsed/>
    <w:rsid w:val="00F50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font-default-medium">
    <w:name w:val="font-default-medium"/>
    <w:basedOn w:val="Absatz-Standardschriftart"/>
    <w:rsid w:val="00F50AC0"/>
  </w:style>
  <w:style w:type="character" w:styleId="Kommentarzeichen">
    <w:name w:val="annotation reference"/>
    <w:basedOn w:val="Absatz-Standardschriftart"/>
    <w:uiPriority w:val="99"/>
    <w:semiHidden/>
    <w:unhideWhenUsed/>
    <w:rsid w:val="0049451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9451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9451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9451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9451E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75175B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7A68BD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643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436F1"/>
  </w:style>
  <w:style w:type="paragraph" w:styleId="Fuzeile">
    <w:name w:val="footer"/>
    <w:basedOn w:val="Standard"/>
    <w:link w:val="FuzeileZchn"/>
    <w:uiPriority w:val="99"/>
    <w:unhideWhenUsed/>
    <w:rsid w:val="00643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436F1"/>
  </w:style>
  <w:style w:type="character" w:customStyle="1" w:styleId="markedcontent">
    <w:name w:val="markedcontent"/>
    <w:basedOn w:val="Absatz-Standardschriftart"/>
    <w:rsid w:val="006E47FD"/>
  </w:style>
  <w:style w:type="paragraph" w:customStyle="1" w:styleId="paragraph">
    <w:name w:val="paragraph"/>
    <w:basedOn w:val="Standard"/>
    <w:rsid w:val="002C0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eop">
    <w:name w:val="eop"/>
    <w:basedOn w:val="Absatz-Standardschriftart"/>
    <w:rsid w:val="002C011E"/>
  </w:style>
  <w:style w:type="character" w:customStyle="1" w:styleId="normaltextrun">
    <w:name w:val="normaltextrun"/>
    <w:basedOn w:val="Absatz-Standardschriftart"/>
    <w:rsid w:val="002C011E"/>
  </w:style>
  <w:style w:type="character" w:customStyle="1" w:styleId="scxw186887297">
    <w:name w:val="scxw186887297"/>
    <w:basedOn w:val="Absatz-Standardschriftart"/>
    <w:rsid w:val="002C011E"/>
  </w:style>
  <w:style w:type="table" w:styleId="Tabellenraster">
    <w:name w:val="Table Grid"/>
    <w:basedOn w:val="NormaleTabelle"/>
    <w:uiPriority w:val="39"/>
    <w:rsid w:val="002C01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cxw97595978">
    <w:name w:val="scxw97595978"/>
    <w:basedOn w:val="Absatz-Standardschriftart"/>
    <w:rsid w:val="002C011E"/>
  </w:style>
  <w:style w:type="character" w:styleId="Fett">
    <w:name w:val="Strong"/>
    <w:basedOn w:val="Absatz-Standardschriftart"/>
    <w:uiPriority w:val="22"/>
    <w:qFormat/>
    <w:rsid w:val="008D24A7"/>
    <w:rPr>
      <w:b/>
      <w:bCs/>
    </w:rPr>
  </w:style>
  <w:style w:type="character" w:styleId="Hervorhebung">
    <w:name w:val="Emphasis"/>
    <w:basedOn w:val="Absatz-Standardschriftart"/>
    <w:uiPriority w:val="20"/>
    <w:qFormat/>
    <w:rsid w:val="00E4385D"/>
    <w:rPr>
      <w:i/>
      <w:iCs/>
    </w:rPr>
  </w:style>
  <w:style w:type="paragraph" w:customStyle="1" w:styleId="Default">
    <w:name w:val="Default"/>
    <w:rsid w:val="00062175"/>
    <w:pP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lang w:eastAsia="en-GB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sid w:val="00682C83"/>
    <w:pPr>
      <w:spacing w:after="0" w:line="240" w:lineRule="auto"/>
    </w:pPr>
    <w:rPr>
      <w:rFonts w:ascii="Helvetica Neue" w:eastAsia="Helvetica Neue" w:hAnsi="Helvetica Neue" w:cs="Helvetica Neue"/>
      <w:color w:val="000000"/>
      <w:lang w:eastAsia="en-GB"/>
      <w14:textOutline w14:w="0" w14:cap="flat" w14:cmpd="sng" w14:algn="ctr">
        <w14:noFill/>
        <w14:prstDash w14:val="solid"/>
        <w14:bevel/>
      </w14:textOutline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112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11279"/>
    <w:rPr>
      <w:rFonts w:ascii="Segoe UI" w:hAnsi="Segoe UI" w:cs="Segoe UI"/>
      <w:sz w:val="18"/>
      <w:szCs w:val="18"/>
    </w:rPr>
  </w:style>
  <w:style w:type="character" w:customStyle="1" w:styleId="Zmnka1">
    <w:name w:val="Zmínka1"/>
    <w:basedOn w:val="Absatz-Standardschriftart"/>
    <w:uiPriority w:val="99"/>
    <w:unhideWhenUsed/>
    <w:rsid w:val="00AE75A9"/>
    <w:rPr>
      <w:color w:val="2B579A"/>
      <w:shd w:val="clear" w:color="auto" w:fill="E1DFDD"/>
    </w:rPr>
  </w:style>
  <w:style w:type="character" w:customStyle="1" w:styleId="Nevyeenzmnka1">
    <w:name w:val="Nevyřešená zmínka1"/>
    <w:basedOn w:val="Absatz-Standardschriftart"/>
    <w:uiPriority w:val="99"/>
    <w:semiHidden/>
    <w:unhideWhenUsed/>
    <w:rsid w:val="00AE75A9"/>
    <w:rPr>
      <w:color w:val="605E5C"/>
      <w:shd w:val="clear" w:color="auto" w:fill="E1DFDD"/>
    </w:rPr>
  </w:style>
  <w:style w:type="character" w:customStyle="1" w:styleId="cf01">
    <w:name w:val="cf01"/>
    <w:basedOn w:val="Absatz-Standardschriftart"/>
    <w:rsid w:val="00AE75A9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4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7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1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97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8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2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76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060257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1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571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6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p.dobosz@greiner-gpi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jpg"/><Relationship Id="rId10" Type="http://schemas.openxmlformats.org/officeDocument/2006/relationships/hyperlink" Target="https://greinerpackaging.canto.de/b/LH2TL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8895C18295B04B80A6EF8C37635014" ma:contentTypeVersion="17" ma:contentTypeDescription="Create a new document." ma:contentTypeScope="" ma:versionID="fcab48ff05aecdefdef6474d144f9a8d">
  <xsd:schema xmlns:xsd="http://www.w3.org/2001/XMLSchema" xmlns:xs="http://www.w3.org/2001/XMLSchema" xmlns:p="http://schemas.microsoft.com/office/2006/metadata/properties" xmlns:ns2="58aa15ee-3061-4a72-8464-8391d1b0549f" xmlns:ns3="43fe514b-6627-4583-ba52-93bee9fd1ba0" targetNamespace="http://schemas.microsoft.com/office/2006/metadata/properties" ma:root="true" ma:fieldsID="dc510138ef41f544be6da54f8af70ceb" ns2:_="" ns3:_="">
    <xsd:import namespace="58aa15ee-3061-4a72-8464-8391d1b0549f"/>
    <xsd:import namespace="43fe514b-6627-4583-ba52-93bee9fd1b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Year" minOccurs="0"/>
                <xsd:element ref="ns2:ContentResponsibl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aa15ee-3061-4a72-8464-8391d1b054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Year" ma:index="10" nillable="true" ma:displayName="Year" ma:format="Dropdown" ma:internalName="Year">
      <xsd:simpleType>
        <xsd:restriction base="dms:Choice">
          <xsd:enumeration value="2022"/>
          <xsd:enumeration value="2023"/>
          <xsd:enumeration value="2024"/>
          <xsd:enumeration value="2025"/>
          <xsd:enumeration value="2026"/>
          <xsd:enumeration value="2027"/>
          <xsd:enumeration value="2028"/>
          <xsd:enumeration value="2029"/>
          <xsd:enumeration value="2030"/>
          <xsd:enumeration value="2031"/>
          <xsd:enumeration value="2032"/>
        </xsd:restriction>
      </xsd:simpleType>
    </xsd:element>
    <xsd:element name="ContentResponsible" ma:index="11" nillable="true" ma:displayName="Content Responsible" ma:format="Dropdown" ma:list="UserInfo" ma:SharePointGroup="0" ma:internalName="ContentResponsib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a93bce32-68a4-4e3b-9f90-1792eaa397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fe514b-6627-4583-ba52-93bee9fd1ba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947ed50b-0959-440f-b3dd-cb1b3b15ccc1}" ma:internalName="TaxCatchAll" ma:showField="CatchAllData" ma:web="43fe514b-6627-4583-ba52-93bee9fd1b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8aa15ee-3061-4a72-8464-8391d1b0549f">
      <Terms xmlns="http://schemas.microsoft.com/office/infopath/2007/PartnerControls"/>
    </lcf76f155ced4ddcb4097134ff3c332f>
    <ContentResponsible xmlns="58aa15ee-3061-4a72-8464-8391d1b0549f">
      <UserInfo>
        <DisplayName/>
        <AccountId xsi:nil="true"/>
        <AccountType/>
      </UserInfo>
    </ContentResponsible>
    <Year xmlns="58aa15ee-3061-4a72-8464-8391d1b0549f" xsi:nil="true"/>
    <TaxCatchAll xmlns="43fe514b-6627-4583-ba52-93bee9fd1ba0" xsi:nil="true"/>
    <SharedWithUsers xmlns="43fe514b-6627-4583-ba52-93bee9fd1ba0">
      <UserInfo>
        <DisplayName>Antonios Kampouris</DisplayName>
        <AccountId>184</AccountId>
        <AccountType/>
      </UserInfo>
      <UserInfo>
        <DisplayName>Fabian Grabner</DisplayName>
        <AccountId>199</AccountId>
        <AccountType/>
      </UserInfo>
      <UserInfo>
        <DisplayName>Charlotte Enzelsberger</DisplayName>
        <AccountId>14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609C0D97-9227-48A7-B2CB-EDADAEA9C4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aa15ee-3061-4a72-8464-8391d1b0549f"/>
    <ds:schemaRef ds:uri="43fe514b-6627-4583-ba52-93bee9fd1b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6C7C9E-CA2F-43CE-BD93-12974A0581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FB959B-F38C-43C6-99A1-58D3037882B7}">
  <ds:schemaRefs>
    <ds:schemaRef ds:uri="43fe514b-6627-4583-ba52-93bee9fd1ba0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58aa15ee-3061-4a72-8464-8391d1b0549f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667</Words>
  <Characters>4208</Characters>
  <Application>Microsoft Office Word</Application>
  <DocSecurity>0</DocSecurity>
  <Lines>35</Lines>
  <Paragraphs>9</Paragraphs>
  <ScaleCrop>false</ScaleCrop>
  <Company/>
  <LinksUpToDate>false</LinksUpToDate>
  <CharactersWithSpaces>4866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Enzelsberger</dc:creator>
  <cp:keywords/>
  <dc:description/>
  <cp:lastModifiedBy>Peter Dobosz</cp:lastModifiedBy>
  <cp:revision>9</cp:revision>
  <dcterms:created xsi:type="dcterms:W3CDTF">2024-07-30T10:59:00Z</dcterms:created>
  <dcterms:modified xsi:type="dcterms:W3CDTF">2024-09-10T08:58:00Z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0x010100E58895C18295B04B80A6EF8C37635014</vt:lpwstr>
  </property>
  <property fmtid="{D5CDD505-2E9C-101B-9397-08002B2CF9AE}" pid="3" name="MediaServiceImageTags">
    <vt:lpwstr/>
  </property>
  <property fmtid="{D5CDD505-2E9C-101B-9397-08002B2CF9AE}" pid="4" name="GrammarlyDocumentId">
    <vt:lpwstr>9376b7d87325c675465f93985f87463a89d3a8dfcc3979ee7b52eabe2b13c9e6</vt:lpwstr>
  </property>
</Properties>
</file>