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32D20" w14:textId="77F9F630" w:rsidR="00841E88" w:rsidRDefault="00441543" w:rsidP="00EA0205">
      <w:pPr>
        <w:rPr>
          <w:rFonts w:ascii="Arial" w:hAnsi="Arial" w:cs="Arial"/>
          <w:b/>
          <w:bCs/>
          <w:sz w:val="32"/>
          <w:szCs w:val="32"/>
        </w:rPr>
      </w:pPr>
      <w:r>
        <w:rPr>
          <w:rFonts w:ascii="Arial" w:hAnsi="Arial" w:cs="Arial"/>
          <w:b/>
          <w:bCs/>
          <w:sz w:val="32"/>
          <w:szCs w:val="32"/>
        </w:rPr>
        <w:t>Greiner Assistec erhält Auszeichnung als Lieferant des Jahres</w:t>
      </w:r>
    </w:p>
    <w:p w14:paraId="70146497" w14:textId="138278BF" w:rsidR="00A82EBD" w:rsidRPr="008C1876" w:rsidRDefault="00A82EBD" w:rsidP="009432B7">
      <w:pPr>
        <w:jc w:val="both"/>
        <w:rPr>
          <w:rFonts w:ascii="Arial" w:eastAsia="Arial" w:hAnsi="Arial" w:cs="Arial"/>
          <w:bCs/>
          <w:color w:val="auto"/>
          <w:sz w:val="32"/>
          <w:szCs w:val="32"/>
        </w:rPr>
      </w:pPr>
    </w:p>
    <w:p w14:paraId="7369DDC8" w14:textId="330898A1" w:rsidR="00442B88" w:rsidRPr="004724F7" w:rsidRDefault="00902E4A" w:rsidP="009432B7">
      <w:pPr>
        <w:jc w:val="both"/>
        <w:rPr>
          <w:rFonts w:ascii="Arial" w:hAnsi="Arial" w:cs="Arial"/>
          <w:b/>
          <w:bCs/>
          <w:color w:val="auto"/>
          <w:sz w:val="22"/>
          <w:szCs w:val="22"/>
        </w:rPr>
      </w:pPr>
      <w:r>
        <w:rPr>
          <w:rFonts w:ascii="Arial" w:hAnsi="Arial" w:cs="Arial"/>
          <w:b/>
          <w:bCs/>
          <w:color w:val="auto"/>
          <w:sz w:val="22"/>
          <w:szCs w:val="22"/>
        </w:rPr>
        <w:t xml:space="preserve">Als weltweit agierender Multi-Technologiekonzern vertraut 3M auf die reibungslose Zusammenarbeit mit Partnern rund um den Globus. Auch Greiner Assistec wird bereits seit vielen Jahren als Lieferant geschätzt, für ihre Leistungen 2018 wurden die Kunststoffexperten jetzt auch mit dem „3M EMEA GmbH 2018 </w:t>
      </w:r>
      <w:proofErr w:type="gramStart"/>
      <w:r>
        <w:rPr>
          <w:rFonts w:ascii="Arial" w:hAnsi="Arial" w:cs="Arial"/>
          <w:b/>
          <w:bCs/>
          <w:color w:val="auto"/>
          <w:sz w:val="22"/>
          <w:szCs w:val="22"/>
        </w:rPr>
        <w:t>Supplier</w:t>
      </w:r>
      <w:proofErr w:type="gramEnd"/>
      <w:r>
        <w:rPr>
          <w:rFonts w:ascii="Arial" w:hAnsi="Arial" w:cs="Arial"/>
          <w:b/>
          <w:bCs/>
          <w:color w:val="auto"/>
          <w:sz w:val="22"/>
          <w:szCs w:val="22"/>
        </w:rPr>
        <w:t xml:space="preserve"> </w:t>
      </w:r>
      <w:proofErr w:type="spellStart"/>
      <w:r>
        <w:rPr>
          <w:rFonts w:ascii="Arial" w:hAnsi="Arial" w:cs="Arial"/>
          <w:b/>
          <w:bCs/>
          <w:color w:val="auto"/>
          <w:sz w:val="22"/>
          <w:szCs w:val="22"/>
        </w:rPr>
        <w:t>of</w:t>
      </w:r>
      <w:proofErr w:type="spellEnd"/>
      <w:r>
        <w:rPr>
          <w:rFonts w:ascii="Arial" w:hAnsi="Arial" w:cs="Arial"/>
          <w:b/>
          <w:bCs/>
          <w:color w:val="auto"/>
          <w:sz w:val="22"/>
          <w:szCs w:val="22"/>
        </w:rPr>
        <w:t xml:space="preserve"> </w:t>
      </w:r>
      <w:proofErr w:type="spellStart"/>
      <w:r>
        <w:rPr>
          <w:rFonts w:ascii="Arial" w:hAnsi="Arial" w:cs="Arial"/>
          <w:b/>
          <w:bCs/>
          <w:color w:val="auto"/>
          <w:sz w:val="22"/>
          <w:szCs w:val="22"/>
        </w:rPr>
        <w:t>the</w:t>
      </w:r>
      <w:proofErr w:type="spellEnd"/>
      <w:r>
        <w:rPr>
          <w:rFonts w:ascii="Arial" w:hAnsi="Arial" w:cs="Arial"/>
          <w:b/>
          <w:bCs/>
          <w:color w:val="auto"/>
          <w:sz w:val="22"/>
          <w:szCs w:val="22"/>
        </w:rPr>
        <w:t xml:space="preserve"> </w:t>
      </w:r>
      <w:proofErr w:type="spellStart"/>
      <w:r>
        <w:rPr>
          <w:rFonts w:ascii="Arial" w:hAnsi="Arial" w:cs="Arial"/>
          <w:b/>
          <w:bCs/>
          <w:color w:val="auto"/>
          <w:sz w:val="22"/>
          <w:szCs w:val="22"/>
        </w:rPr>
        <w:t>year</w:t>
      </w:r>
      <w:proofErr w:type="spellEnd"/>
      <w:r>
        <w:rPr>
          <w:rFonts w:ascii="Arial" w:hAnsi="Arial" w:cs="Arial"/>
          <w:b/>
          <w:bCs/>
          <w:color w:val="auto"/>
          <w:sz w:val="22"/>
          <w:szCs w:val="22"/>
        </w:rPr>
        <w:t xml:space="preserve"> Award“ ausgezeichnet. </w:t>
      </w:r>
    </w:p>
    <w:p w14:paraId="3332D471" w14:textId="77777777" w:rsidR="006933BE" w:rsidRPr="004724F7" w:rsidRDefault="006933BE" w:rsidP="006933BE">
      <w:pPr>
        <w:jc w:val="both"/>
        <w:rPr>
          <w:rFonts w:ascii="Arial" w:hAnsi="Arial" w:cs="Arial"/>
          <w:color w:val="auto"/>
          <w:sz w:val="22"/>
          <w:szCs w:val="22"/>
        </w:rPr>
      </w:pPr>
    </w:p>
    <w:p w14:paraId="2216A45D" w14:textId="2C22A83F" w:rsidR="00B37C4D" w:rsidRDefault="00A82EBD" w:rsidP="00AC5663">
      <w:pPr>
        <w:jc w:val="both"/>
        <w:rPr>
          <w:rFonts w:ascii="Arial" w:hAnsi="Arial" w:cs="Arial"/>
          <w:color w:val="auto"/>
          <w:sz w:val="22"/>
          <w:szCs w:val="22"/>
        </w:rPr>
      </w:pPr>
      <w:r w:rsidRPr="004724F7">
        <w:rPr>
          <w:rFonts w:ascii="Arial" w:hAnsi="Arial" w:cs="Arial"/>
          <w:color w:val="auto"/>
          <w:sz w:val="22"/>
          <w:szCs w:val="22"/>
        </w:rPr>
        <w:t>Kremsmü</w:t>
      </w:r>
      <w:r w:rsidR="009E6D05" w:rsidRPr="004724F7">
        <w:rPr>
          <w:rFonts w:ascii="Arial" w:hAnsi="Arial" w:cs="Arial"/>
          <w:color w:val="auto"/>
          <w:sz w:val="22"/>
          <w:szCs w:val="22"/>
        </w:rPr>
        <w:t xml:space="preserve">nster, </w:t>
      </w:r>
      <w:r w:rsidR="00367121">
        <w:rPr>
          <w:rFonts w:ascii="Arial" w:hAnsi="Arial" w:cs="Arial"/>
          <w:color w:val="auto"/>
          <w:sz w:val="22"/>
          <w:szCs w:val="22"/>
        </w:rPr>
        <w:t>Jul</w:t>
      </w:r>
      <w:r w:rsidR="00441543">
        <w:rPr>
          <w:rFonts w:ascii="Arial" w:hAnsi="Arial" w:cs="Arial"/>
          <w:color w:val="auto"/>
          <w:sz w:val="22"/>
          <w:szCs w:val="22"/>
        </w:rPr>
        <w:t>i</w:t>
      </w:r>
      <w:r w:rsidR="009E6D05" w:rsidRPr="004724F7">
        <w:rPr>
          <w:rFonts w:ascii="Arial" w:hAnsi="Arial" w:cs="Arial"/>
          <w:color w:val="auto"/>
          <w:sz w:val="22"/>
          <w:szCs w:val="22"/>
        </w:rPr>
        <w:t xml:space="preserve"> 201</w:t>
      </w:r>
      <w:r w:rsidR="00D62CCA">
        <w:rPr>
          <w:rFonts w:ascii="Arial" w:hAnsi="Arial" w:cs="Arial"/>
          <w:color w:val="auto"/>
          <w:sz w:val="22"/>
          <w:szCs w:val="22"/>
        </w:rPr>
        <w:t>9</w:t>
      </w:r>
      <w:r w:rsidRPr="004724F7">
        <w:rPr>
          <w:rFonts w:ascii="Arial" w:hAnsi="Arial" w:cs="Arial"/>
          <w:color w:val="auto"/>
          <w:sz w:val="22"/>
          <w:szCs w:val="22"/>
        </w:rPr>
        <w:t xml:space="preserve">. </w:t>
      </w:r>
      <w:r w:rsidR="00441543" w:rsidRPr="00441543">
        <w:rPr>
          <w:rFonts w:ascii="Arial" w:hAnsi="Arial" w:cs="Arial"/>
          <w:color w:val="auto"/>
          <w:sz w:val="22"/>
          <w:szCs w:val="22"/>
        </w:rPr>
        <w:t>Mit umfangreichem technologische</w:t>
      </w:r>
      <w:r w:rsidR="00441543">
        <w:rPr>
          <w:rFonts w:ascii="Arial" w:hAnsi="Arial" w:cs="Arial"/>
          <w:color w:val="auto"/>
          <w:sz w:val="22"/>
          <w:szCs w:val="22"/>
        </w:rPr>
        <w:t>m</w:t>
      </w:r>
      <w:r w:rsidR="00441543" w:rsidRPr="00441543">
        <w:rPr>
          <w:rFonts w:ascii="Arial" w:hAnsi="Arial" w:cs="Arial"/>
          <w:color w:val="auto"/>
          <w:sz w:val="22"/>
          <w:szCs w:val="22"/>
        </w:rPr>
        <w:t xml:space="preserve"> Know-how und innovativen Services ist Greiner Assistec </w:t>
      </w:r>
      <w:r w:rsidR="00902E4A">
        <w:rPr>
          <w:rFonts w:ascii="Arial" w:hAnsi="Arial" w:cs="Arial"/>
          <w:color w:val="auto"/>
          <w:sz w:val="22"/>
          <w:szCs w:val="22"/>
        </w:rPr>
        <w:t xml:space="preserve">oft </w:t>
      </w:r>
      <w:r w:rsidR="00441543" w:rsidRPr="00441543">
        <w:rPr>
          <w:rFonts w:ascii="Arial" w:hAnsi="Arial" w:cs="Arial"/>
          <w:color w:val="auto"/>
          <w:sz w:val="22"/>
          <w:szCs w:val="22"/>
        </w:rPr>
        <w:t>mehr als ein bloßer Lieferant</w:t>
      </w:r>
      <w:r w:rsidR="00902E4A">
        <w:rPr>
          <w:rFonts w:ascii="Arial" w:hAnsi="Arial" w:cs="Arial"/>
          <w:color w:val="auto"/>
          <w:sz w:val="22"/>
          <w:szCs w:val="22"/>
        </w:rPr>
        <w:t xml:space="preserve"> für seine Kunden</w:t>
      </w:r>
      <w:r w:rsidR="00441543" w:rsidRPr="00441543">
        <w:rPr>
          <w:rFonts w:ascii="Arial" w:hAnsi="Arial" w:cs="Arial"/>
          <w:color w:val="auto"/>
          <w:sz w:val="22"/>
          <w:szCs w:val="22"/>
        </w:rPr>
        <w:t>. Als langfristiger Partner steh</w:t>
      </w:r>
      <w:r w:rsidR="00902E4A">
        <w:rPr>
          <w:rFonts w:ascii="Arial" w:hAnsi="Arial" w:cs="Arial"/>
          <w:color w:val="auto"/>
          <w:sz w:val="22"/>
          <w:szCs w:val="22"/>
        </w:rPr>
        <w:t>t das Unternehmen</w:t>
      </w:r>
      <w:r w:rsidR="00441543" w:rsidRPr="00441543">
        <w:rPr>
          <w:rFonts w:ascii="Arial" w:hAnsi="Arial" w:cs="Arial"/>
          <w:color w:val="auto"/>
          <w:sz w:val="22"/>
          <w:szCs w:val="22"/>
        </w:rPr>
        <w:t xml:space="preserve"> </w:t>
      </w:r>
      <w:r w:rsidR="00902E4A">
        <w:rPr>
          <w:rFonts w:ascii="Arial" w:hAnsi="Arial" w:cs="Arial"/>
          <w:color w:val="auto"/>
          <w:sz w:val="22"/>
          <w:szCs w:val="22"/>
        </w:rPr>
        <w:t>seinen</w:t>
      </w:r>
      <w:r w:rsidR="00441543" w:rsidRPr="00441543">
        <w:rPr>
          <w:rFonts w:ascii="Arial" w:hAnsi="Arial" w:cs="Arial"/>
          <w:color w:val="auto"/>
          <w:sz w:val="22"/>
          <w:szCs w:val="22"/>
        </w:rPr>
        <w:t xml:space="preserve"> Kunden ab der Produktentwicklung zur Seite und verh</w:t>
      </w:r>
      <w:r w:rsidR="00902E4A">
        <w:rPr>
          <w:rFonts w:ascii="Arial" w:hAnsi="Arial" w:cs="Arial"/>
          <w:color w:val="auto"/>
          <w:sz w:val="22"/>
          <w:szCs w:val="22"/>
        </w:rPr>
        <w:t>ilft</w:t>
      </w:r>
      <w:r w:rsidR="00441543" w:rsidRPr="00441543">
        <w:rPr>
          <w:rFonts w:ascii="Arial" w:hAnsi="Arial" w:cs="Arial"/>
          <w:color w:val="auto"/>
          <w:sz w:val="22"/>
          <w:szCs w:val="22"/>
        </w:rPr>
        <w:t xml:space="preserve"> ihnen mit exakt abgestimmten Prozessen zum gewünschten Produkterfolg</w:t>
      </w:r>
      <w:r w:rsidR="00902E4A">
        <w:rPr>
          <w:rFonts w:ascii="Arial" w:hAnsi="Arial" w:cs="Arial"/>
          <w:color w:val="auto"/>
          <w:sz w:val="22"/>
          <w:szCs w:val="22"/>
        </w:rPr>
        <w:t>. Die maßgeschneiderten Lösungen werden auch von 3M geschätzt: „Wir sehen Greiner Assistec als langjährigen</w:t>
      </w:r>
      <w:r w:rsidR="00B37C4D">
        <w:rPr>
          <w:rFonts w:ascii="Arial" w:hAnsi="Arial" w:cs="Arial"/>
          <w:color w:val="auto"/>
          <w:sz w:val="22"/>
          <w:szCs w:val="22"/>
        </w:rPr>
        <w:t xml:space="preserve"> und bewährten</w:t>
      </w:r>
      <w:r w:rsidR="00902E4A">
        <w:rPr>
          <w:rFonts w:ascii="Arial" w:hAnsi="Arial" w:cs="Arial"/>
          <w:color w:val="auto"/>
          <w:sz w:val="22"/>
          <w:szCs w:val="22"/>
        </w:rPr>
        <w:t xml:space="preserve"> Lieferanten, der</w:t>
      </w:r>
      <w:r w:rsidR="00B37C4D">
        <w:rPr>
          <w:rFonts w:ascii="Arial" w:hAnsi="Arial" w:cs="Arial"/>
          <w:color w:val="auto"/>
          <w:sz w:val="22"/>
          <w:szCs w:val="22"/>
        </w:rPr>
        <w:t xml:space="preserve"> </w:t>
      </w:r>
      <w:r w:rsidR="00902E4A">
        <w:rPr>
          <w:rFonts w:ascii="Arial" w:hAnsi="Arial" w:cs="Arial"/>
          <w:color w:val="auto"/>
          <w:sz w:val="22"/>
          <w:szCs w:val="22"/>
        </w:rPr>
        <w:t xml:space="preserve">immer wieder </w:t>
      </w:r>
      <w:r w:rsidR="00B37C4D">
        <w:rPr>
          <w:rFonts w:ascii="Arial" w:hAnsi="Arial" w:cs="Arial"/>
          <w:color w:val="auto"/>
          <w:sz w:val="22"/>
          <w:szCs w:val="22"/>
        </w:rPr>
        <w:t xml:space="preserve">proaktiv auf uns zukommt und uns mit einem sehr hohen Servicegrad überzeugt. 2018 haben wir gemeinsam mit Greiner Assistec eine Reihe an umfangreichen Projekten erfolgreich umgesetzt, die auch in puncto Preis-Leistung unsere Erwartungen voll erfüllt haben“, </w:t>
      </w:r>
      <w:r w:rsidR="001A4998">
        <w:rPr>
          <w:rFonts w:ascii="Arial" w:hAnsi="Arial" w:cs="Arial"/>
          <w:color w:val="auto"/>
          <w:sz w:val="22"/>
          <w:szCs w:val="22"/>
        </w:rPr>
        <w:t>begründet</w:t>
      </w:r>
      <w:r w:rsidR="00B37C4D">
        <w:rPr>
          <w:rFonts w:ascii="Arial" w:hAnsi="Arial" w:cs="Arial"/>
          <w:color w:val="auto"/>
          <w:sz w:val="22"/>
          <w:szCs w:val="22"/>
        </w:rPr>
        <w:t xml:space="preserve"> </w:t>
      </w:r>
      <w:r w:rsidR="00B03523" w:rsidRPr="00B03523">
        <w:rPr>
          <w:rFonts w:ascii="Arial" w:hAnsi="Arial" w:cs="Arial"/>
          <w:color w:val="auto"/>
          <w:sz w:val="22"/>
          <w:szCs w:val="22"/>
        </w:rPr>
        <w:t xml:space="preserve">Grzegorz </w:t>
      </w:r>
      <w:proofErr w:type="spellStart"/>
      <w:r w:rsidR="00B03523" w:rsidRPr="00B03523">
        <w:rPr>
          <w:rFonts w:ascii="Arial" w:hAnsi="Arial" w:cs="Arial"/>
          <w:color w:val="auto"/>
          <w:sz w:val="22"/>
          <w:szCs w:val="22"/>
        </w:rPr>
        <w:t>Macikowski</w:t>
      </w:r>
      <w:proofErr w:type="spellEnd"/>
      <w:r w:rsidR="00B03523" w:rsidRPr="00B03523">
        <w:rPr>
          <w:rFonts w:ascii="Arial" w:hAnsi="Arial" w:cs="Arial"/>
          <w:color w:val="auto"/>
          <w:sz w:val="22"/>
          <w:szCs w:val="22"/>
        </w:rPr>
        <w:t xml:space="preserve">, Sourcing Manager </w:t>
      </w:r>
      <w:r w:rsidR="00B37C4D">
        <w:rPr>
          <w:rFonts w:ascii="Arial" w:hAnsi="Arial" w:cs="Arial"/>
          <w:color w:val="auto"/>
          <w:sz w:val="22"/>
          <w:szCs w:val="22"/>
        </w:rPr>
        <w:t>bei 3M</w:t>
      </w:r>
      <w:r w:rsidR="00367121">
        <w:rPr>
          <w:rFonts w:ascii="Arial" w:hAnsi="Arial" w:cs="Arial"/>
          <w:color w:val="auto"/>
          <w:sz w:val="22"/>
          <w:szCs w:val="22"/>
        </w:rPr>
        <w:t>,</w:t>
      </w:r>
      <w:r w:rsidR="00B37C4D">
        <w:rPr>
          <w:rFonts w:ascii="Arial" w:hAnsi="Arial" w:cs="Arial"/>
          <w:color w:val="auto"/>
          <w:sz w:val="22"/>
          <w:szCs w:val="22"/>
        </w:rPr>
        <w:t xml:space="preserve"> die Juryentscheidung. </w:t>
      </w:r>
      <w:r w:rsidR="00391530">
        <w:rPr>
          <w:rFonts w:ascii="Arial" w:hAnsi="Arial" w:cs="Arial"/>
          <w:color w:val="auto"/>
          <w:sz w:val="22"/>
          <w:szCs w:val="22"/>
        </w:rPr>
        <w:t xml:space="preserve">Das Unternehmen </w:t>
      </w:r>
      <w:r w:rsidR="00B37C4D">
        <w:rPr>
          <w:rFonts w:ascii="Arial" w:hAnsi="Arial" w:cs="Arial"/>
          <w:color w:val="auto"/>
          <w:sz w:val="22"/>
          <w:szCs w:val="22"/>
        </w:rPr>
        <w:t xml:space="preserve">zeichnet jedes Jahr besonders vertrauenswürdige Lieferanten, die die hohen Erwartungen des Unternehmens erfüllt oder sogar übertroffen haben, mit dem „Supplier </w:t>
      </w:r>
      <w:proofErr w:type="spellStart"/>
      <w:r w:rsidR="00B37C4D">
        <w:rPr>
          <w:rFonts w:ascii="Arial" w:hAnsi="Arial" w:cs="Arial"/>
          <w:color w:val="auto"/>
          <w:sz w:val="22"/>
          <w:szCs w:val="22"/>
        </w:rPr>
        <w:t>of</w:t>
      </w:r>
      <w:proofErr w:type="spellEnd"/>
      <w:r w:rsidR="00B37C4D">
        <w:rPr>
          <w:rFonts w:ascii="Arial" w:hAnsi="Arial" w:cs="Arial"/>
          <w:color w:val="auto"/>
          <w:sz w:val="22"/>
          <w:szCs w:val="22"/>
        </w:rPr>
        <w:t xml:space="preserve"> </w:t>
      </w:r>
      <w:proofErr w:type="spellStart"/>
      <w:r w:rsidR="00B37C4D">
        <w:rPr>
          <w:rFonts w:ascii="Arial" w:hAnsi="Arial" w:cs="Arial"/>
          <w:color w:val="auto"/>
          <w:sz w:val="22"/>
          <w:szCs w:val="22"/>
        </w:rPr>
        <w:t>the</w:t>
      </w:r>
      <w:proofErr w:type="spellEnd"/>
      <w:r w:rsidR="00B37C4D">
        <w:rPr>
          <w:rFonts w:ascii="Arial" w:hAnsi="Arial" w:cs="Arial"/>
          <w:color w:val="auto"/>
          <w:sz w:val="22"/>
          <w:szCs w:val="22"/>
        </w:rPr>
        <w:t xml:space="preserve"> </w:t>
      </w:r>
      <w:proofErr w:type="spellStart"/>
      <w:r w:rsidR="00B37C4D">
        <w:rPr>
          <w:rFonts w:ascii="Arial" w:hAnsi="Arial" w:cs="Arial"/>
          <w:color w:val="auto"/>
          <w:sz w:val="22"/>
          <w:szCs w:val="22"/>
        </w:rPr>
        <w:t>year</w:t>
      </w:r>
      <w:proofErr w:type="spellEnd"/>
      <w:r w:rsidR="00B37C4D">
        <w:rPr>
          <w:rFonts w:ascii="Arial" w:hAnsi="Arial" w:cs="Arial"/>
          <w:color w:val="auto"/>
          <w:sz w:val="22"/>
          <w:szCs w:val="22"/>
        </w:rPr>
        <w:t xml:space="preserve"> Award“ aus.</w:t>
      </w:r>
      <w:r w:rsidR="00391530">
        <w:rPr>
          <w:rFonts w:ascii="Arial" w:hAnsi="Arial" w:cs="Arial"/>
          <w:color w:val="auto"/>
          <w:sz w:val="22"/>
          <w:szCs w:val="22"/>
        </w:rPr>
        <w:t xml:space="preserve"> Übergeben wurde der </w:t>
      </w:r>
      <w:r w:rsidR="001A4998">
        <w:rPr>
          <w:rFonts w:ascii="Arial" w:hAnsi="Arial" w:cs="Arial"/>
          <w:color w:val="auto"/>
          <w:sz w:val="22"/>
          <w:szCs w:val="22"/>
        </w:rPr>
        <w:t>Preis</w:t>
      </w:r>
      <w:r w:rsidR="00391530">
        <w:rPr>
          <w:rFonts w:ascii="Arial" w:hAnsi="Arial" w:cs="Arial"/>
          <w:color w:val="auto"/>
          <w:sz w:val="22"/>
          <w:szCs w:val="22"/>
        </w:rPr>
        <w:t xml:space="preserve"> am Hauptsitz der Tochterfirma 3M EMEA in Langenthal in der Schweiz – von dort aus wird die Beschaffung und die Logistik von 3M-Produkten für Europa, den Mittleren Osten und Afrika organisiert. </w:t>
      </w:r>
    </w:p>
    <w:p w14:paraId="44509491" w14:textId="6260670D" w:rsidR="00B37C4D" w:rsidRDefault="00B37C4D" w:rsidP="00AC5663">
      <w:pPr>
        <w:jc w:val="both"/>
        <w:rPr>
          <w:rFonts w:ascii="Arial" w:hAnsi="Arial" w:cs="Arial"/>
          <w:color w:val="auto"/>
          <w:sz w:val="22"/>
          <w:szCs w:val="22"/>
        </w:rPr>
      </w:pPr>
    </w:p>
    <w:p w14:paraId="275E46EC" w14:textId="16CBE357" w:rsidR="00B37C4D" w:rsidRDefault="00B37C4D" w:rsidP="00AC5663">
      <w:pPr>
        <w:jc w:val="both"/>
        <w:rPr>
          <w:rFonts w:ascii="Arial" w:hAnsi="Arial" w:cs="Arial"/>
          <w:sz w:val="22"/>
          <w:szCs w:val="22"/>
          <w:lang w:val="de-AT"/>
        </w:rPr>
      </w:pPr>
      <w:r>
        <w:rPr>
          <w:rFonts w:ascii="Arial" w:hAnsi="Arial" w:cs="Arial"/>
          <w:color w:val="auto"/>
          <w:sz w:val="22"/>
          <w:szCs w:val="22"/>
        </w:rPr>
        <w:t xml:space="preserve">„Wir freuen uns sehr über diese Auszeichnung, ist sie doch die Bestätigung für den erfolgreichen Weg, den wir bei Greiner Assistec in den vergangenen Jahren eingeschlagen haben“, betont </w:t>
      </w:r>
      <w:r w:rsidR="00B03523" w:rsidRPr="00B03523">
        <w:rPr>
          <w:rFonts w:ascii="Arial" w:hAnsi="Arial" w:cs="Arial"/>
          <w:color w:val="auto"/>
          <w:sz w:val="22"/>
          <w:szCs w:val="22"/>
        </w:rPr>
        <w:t xml:space="preserve">Krzysztof Litwiniec, Global Key Account Manager </w:t>
      </w:r>
      <w:r>
        <w:rPr>
          <w:rFonts w:ascii="Arial" w:hAnsi="Arial" w:cs="Arial"/>
          <w:color w:val="auto"/>
          <w:sz w:val="22"/>
          <w:szCs w:val="22"/>
        </w:rPr>
        <w:t>von Greiner Assistec. „Wir sehen uns als kompetenten Partner unserer Kunden, der mit technologischem Know-how individuelle Lösungen umsetzen kann. Es ist immer wieder schön, wenn unsere Arbeit geschätzt und ausgezeichnet wird.“</w:t>
      </w:r>
    </w:p>
    <w:p w14:paraId="186615AA" w14:textId="039F7BC8" w:rsidR="00441543" w:rsidRDefault="00441543" w:rsidP="00AC5663">
      <w:pPr>
        <w:jc w:val="both"/>
        <w:rPr>
          <w:rFonts w:ascii="Arial" w:hAnsi="Arial" w:cs="Arial"/>
          <w:sz w:val="22"/>
          <w:szCs w:val="22"/>
          <w:lang w:val="de-AT"/>
        </w:rPr>
      </w:pPr>
    </w:p>
    <w:p w14:paraId="474748F0" w14:textId="476C2714" w:rsidR="00ED7EC5" w:rsidRDefault="00ED7EC5" w:rsidP="00F94DFF">
      <w:pPr>
        <w:jc w:val="both"/>
        <w:rPr>
          <w:rFonts w:ascii="Arial" w:hAnsi="Arial" w:cs="Arial"/>
          <w:color w:val="auto"/>
          <w:sz w:val="22"/>
          <w:szCs w:val="22"/>
          <w:lang w:val="de-AT"/>
        </w:rPr>
      </w:pPr>
    </w:p>
    <w:p w14:paraId="1B23F2A6" w14:textId="4D208F9D" w:rsidR="00367121" w:rsidRDefault="00367121" w:rsidP="00F94DFF">
      <w:pPr>
        <w:jc w:val="both"/>
        <w:rPr>
          <w:rFonts w:ascii="Arial" w:hAnsi="Arial" w:cs="Arial"/>
          <w:color w:val="auto"/>
          <w:sz w:val="22"/>
          <w:szCs w:val="22"/>
          <w:lang w:val="de-AT"/>
        </w:rPr>
      </w:pPr>
    </w:p>
    <w:p w14:paraId="7532548C" w14:textId="26E268E3" w:rsidR="00367121" w:rsidRDefault="00367121" w:rsidP="00F94DFF">
      <w:pPr>
        <w:jc w:val="both"/>
        <w:rPr>
          <w:rFonts w:ascii="Arial" w:hAnsi="Arial" w:cs="Arial"/>
          <w:color w:val="auto"/>
          <w:sz w:val="22"/>
          <w:szCs w:val="22"/>
          <w:lang w:val="de-AT"/>
        </w:rPr>
      </w:pPr>
    </w:p>
    <w:p w14:paraId="56DE80D7" w14:textId="310190AC" w:rsidR="00367121" w:rsidRDefault="00367121" w:rsidP="00F94DFF">
      <w:pPr>
        <w:jc w:val="both"/>
        <w:rPr>
          <w:rFonts w:ascii="Arial" w:hAnsi="Arial" w:cs="Arial"/>
          <w:color w:val="auto"/>
          <w:sz w:val="22"/>
          <w:szCs w:val="22"/>
          <w:lang w:val="de-AT"/>
        </w:rPr>
      </w:pPr>
    </w:p>
    <w:p w14:paraId="2417E4C9" w14:textId="43B0C5BE" w:rsidR="00367121" w:rsidRDefault="00367121" w:rsidP="00F94DFF">
      <w:pPr>
        <w:jc w:val="both"/>
        <w:rPr>
          <w:rFonts w:ascii="Arial" w:hAnsi="Arial" w:cs="Arial"/>
          <w:color w:val="auto"/>
          <w:sz w:val="22"/>
          <w:szCs w:val="22"/>
          <w:lang w:val="de-AT"/>
        </w:rPr>
      </w:pPr>
    </w:p>
    <w:p w14:paraId="6F9ED1E1" w14:textId="3AE685FF" w:rsidR="00367121" w:rsidRDefault="00367121" w:rsidP="00F94DFF">
      <w:pPr>
        <w:jc w:val="both"/>
        <w:rPr>
          <w:rFonts w:ascii="Arial" w:hAnsi="Arial" w:cs="Arial"/>
          <w:color w:val="auto"/>
          <w:sz w:val="22"/>
          <w:szCs w:val="22"/>
          <w:lang w:val="de-AT"/>
        </w:rPr>
      </w:pPr>
    </w:p>
    <w:p w14:paraId="38AF58C9" w14:textId="39EDE5FF" w:rsidR="00367121" w:rsidRDefault="00367121" w:rsidP="00F94DFF">
      <w:pPr>
        <w:jc w:val="both"/>
        <w:rPr>
          <w:rFonts w:ascii="Arial" w:hAnsi="Arial" w:cs="Arial"/>
          <w:color w:val="auto"/>
          <w:sz w:val="22"/>
          <w:szCs w:val="22"/>
          <w:lang w:val="de-AT"/>
        </w:rPr>
      </w:pPr>
    </w:p>
    <w:p w14:paraId="769D2C58" w14:textId="06BB1B77" w:rsidR="00367121" w:rsidRDefault="00367121" w:rsidP="00F94DFF">
      <w:pPr>
        <w:jc w:val="both"/>
        <w:rPr>
          <w:rFonts w:ascii="Arial" w:hAnsi="Arial" w:cs="Arial"/>
          <w:color w:val="auto"/>
          <w:sz w:val="22"/>
          <w:szCs w:val="22"/>
          <w:lang w:val="de-AT"/>
        </w:rPr>
      </w:pPr>
    </w:p>
    <w:p w14:paraId="5319627F" w14:textId="0FE479CE" w:rsidR="00367121" w:rsidRDefault="00367121" w:rsidP="00F94DFF">
      <w:pPr>
        <w:jc w:val="both"/>
        <w:rPr>
          <w:rFonts w:ascii="Arial" w:hAnsi="Arial" w:cs="Arial"/>
          <w:color w:val="auto"/>
          <w:sz w:val="22"/>
          <w:szCs w:val="22"/>
          <w:lang w:val="de-AT"/>
        </w:rPr>
      </w:pPr>
    </w:p>
    <w:p w14:paraId="4B219B3E" w14:textId="634D7755" w:rsidR="00367121" w:rsidRDefault="00367121" w:rsidP="00F94DFF">
      <w:pPr>
        <w:jc w:val="both"/>
        <w:rPr>
          <w:rFonts w:ascii="Arial" w:hAnsi="Arial" w:cs="Arial"/>
          <w:color w:val="auto"/>
          <w:sz w:val="22"/>
          <w:szCs w:val="22"/>
          <w:lang w:val="de-AT"/>
        </w:rPr>
      </w:pPr>
    </w:p>
    <w:p w14:paraId="2DE7E19B" w14:textId="33C6B619" w:rsidR="00367121" w:rsidRDefault="00367121" w:rsidP="00F94DFF">
      <w:pPr>
        <w:jc w:val="both"/>
        <w:rPr>
          <w:rFonts w:ascii="Arial" w:hAnsi="Arial" w:cs="Arial"/>
          <w:color w:val="auto"/>
          <w:sz w:val="22"/>
          <w:szCs w:val="22"/>
          <w:lang w:val="de-AT"/>
        </w:rPr>
      </w:pPr>
    </w:p>
    <w:p w14:paraId="6944BF29" w14:textId="0D667F2F" w:rsidR="00367121" w:rsidRDefault="00367121" w:rsidP="00F94DFF">
      <w:pPr>
        <w:jc w:val="both"/>
        <w:rPr>
          <w:rFonts w:ascii="Arial" w:hAnsi="Arial" w:cs="Arial"/>
          <w:color w:val="auto"/>
          <w:sz w:val="22"/>
          <w:szCs w:val="22"/>
          <w:lang w:val="de-AT"/>
        </w:rPr>
      </w:pPr>
    </w:p>
    <w:p w14:paraId="3029E825" w14:textId="77777777" w:rsidR="00367121" w:rsidRDefault="00367121" w:rsidP="00F94DFF">
      <w:pPr>
        <w:jc w:val="both"/>
        <w:rPr>
          <w:rFonts w:ascii="Arial" w:hAnsi="Arial" w:cs="Arial"/>
          <w:color w:val="auto"/>
          <w:sz w:val="22"/>
          <w:szCs w:val="22"/>
          <w:lang w:val="de-AT"/>
        </w:rPr>
      </w:pPr>
    </w:p>
    <w:p w14:paraId="30697943" w14:textId="2E237333" w:rsidR="001A4998" w:rsidRPr="00F94DFF" w:rsidRDefault="001A4998" w:rsidP="00F94DFF">
      <w:pPr>
        <w:jc w:val="both"/>
        <w:rPr>
          <w:rFonts w:ascii="Arial" w:hAnsi="Arial" w:cs="Arial"/>
          <w:color w:val="auto"/>
          <w:sz w:val="22"/>
          <w:szCs w:val="22"/>
          <w:lang w:val="de-AT"/>
        </w:rPr>
      </w:pPr>
    </w:p>
    <w:p w14:paraId="68BC0AF7" w14:textId="77777777" w:rsidR="00975CDE" w:rsidRDefault="00975CDE"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2E898B14" w14:textId="5E2EE09F" w:rsidR="004724F7" w:rsidRPr="00A36D63" w:rsidRDefault="004724F7" w:rsidP="004724F7">
      <w:pPr>
        <w:pBdr>
          <w:top w:val="single" w:sz="4" w:space="0" w:color="000000"/>
          <w:left w:val="single" w:sz="4" w:space="0" w:color="000000"/>
          <w:bottom w:val="single" w:sz="4" w:space="0" w:color="000000"/>
          <w:right w:val="single" w:sz="4" w:space="0" w:color="000000"/>
        </w:pBdr>
        <w:jc w:val="both"/>
        <w:rPr>
          <w:rFonts w:ascii="Arial"/>
          <w:b/>
          <w:bCs/>
          <w:sz w:val="22"/>
          <w:szCs w:val="22"/>
        </w:rPr>
      </w:pPr>
      <w:r w:rsidRPr="00A36D63">
        <w:rPr>
          <w:rFonts w:ascii="Arial" w:hAnsi="Arial" w:cs="Arial"/>
          <w:b/>
          <w:bCs/>
          <w:sz w:val="22"/>
          <w:szCs w:val="22"/>
        </w:rPr>
        <w:t>Ü</w:t>
      </w:r>
      <w:r w:rsidRPr="00A36D63">
        <w:rPr>
          <w:rFonts w:ascii="Arial"/>
          <w:b/>
          <w:bCs/>
          <w:sz w:val="22"/>
          <w:szCs w:val="22"/>
        </w:rPr>
        <w:t>ber Greiner Packaging</w:t>
      </w:r>
      <w:r w:rsidR="00367121">
        <w:rPr>
          <w:rFonts w:ascii="Arial"/>
          <w:b/>
          <w:bCs/>
          <w:sz w:val="22"/>
          <w:szCs w:val="22"/>
        </w:rPr>
        <w:t xml:space="preserve"> &amp; Greiner Assistec</w:t>
      </w:r>
    </w:p>
    <w:p w14:paraId="78014B76" w14:textId="00B01725" w:rsidR="00AD5557" w:rsidRPr="00391530" w:rsidRDefault="004724F7" w:rsidP="004724F7">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FF2D21" w:themeColor="accent5"/>
          <w:sz w:val="22"/>
          <w:szCs w:val="22"/>
          <w:lang w:val="de-AT"/>
        </w:rPr>
      </w:pPr>
      <w:r w:rsidRPr="00A36D63">
        <w:rPr>
          <w:rFonts w:ascii="Arial" w:eastAsia="Arial" w:hAnsi="Arial" w:cs="Arial"/>
          <w:bCs/>
          <w:sz w:val="22"/>
          <w:szCs w:val="22"/>
          <w:lang w:val="de-AT"/>
        </w:rPr>
        <w:t xml:space="preserve">Greiner Packaging zählt zu den führenden europäischen Herstellern von Kunststoffverpackungen im Food- und Non-Food-Bereich. Das Unternehmen steht seit fast 60 Jahren für hohe Lösungskompetenz in Entwicklung, Design, Produktion und Dekoration. Den Herausforderungen des Marktes begegnet Greiner Packaging mit zwei Business Units: Packaging und Assistec. </w:t>
      </w:r>
      <w:r w:rsidR="00442FFE">
        <w:rPr>
          <w:rFonts w:ascii="Arial" w:eastAsia="Arial" w:hAnsi="Arial" w:cs="Arial"/>
          <w:bCs/>
          <w:sz w:val="22"/>
          <w:szCs w:val="22"/>
          <w:lang w:val="de-AT"/>
        </w:rPr>
        <w:t xml:space="preserve">Während erstere für innovative Verpackungslösungen steht, konzentriert sich zweitere auf die Produktion maßgeschneiderter technischer </w:t>
      </w:r>
      <w:r w:rsidR="00442FFE" w:rsidRPr="0080376B">
        <w:rPr>
          <w:rFonts w:ascii="Arial" w:eastAsia="Arial" w:hAnsi="Arial" w:cs="Arial"/>
          <w:bCs/>
          <w:color w:val="auto"/>
          <w:sz w:val="22"/>
          <w:szCs w:val="22"/>
          <w:lang w:val="de-AT"/>
        </w:rPr>
        <w:t xml:space="preserve">Teile. </w:t>
      </w:r>
      <w:r w:rsidRPr="0080376B">
        <w:rPr>
          <w:rFonts w:ascii="Arial" w:eastAsia="Arial" w:hAnsi="Arial" w:cs="Arial"/>
          <w:bCs/>
          <w:color w:val="auto"/>
          <w:sz w:val="22"/>
          <w:szCs w:val="22"/>
          <w:lang w:val="de-AT"/>
        </w:rPr>
        <w:t>Greiner Packaging beschäftigt rund 4.800 Mitarbeiter an mehr als 30 Standor</w:t>
      </w:r>
      <w:r w:rsidR="0092357D" w:rsidRPr="0080376B">
        <w:rPr>
          <w:rFonts w:ascii="Arial" w:eastAsia="Arial" w:hAnsi="Arial" w:cs="Arial"/>
          <w:bCs/>
          <w:color w:val="auto"/>
          <w:sz w:val="22"/>
          <w:szCs w:val="22"/>
          <w:lang w:val="de-AT"/>
        </w:rPr>
        <w:t>ten in 19 Ländern weltweit. 2018</w:t>
      </w:r>
      <w:r w:rsidRPr="0080376B">
        <w:rPr>
          <w:rFonts w:ascii="Arial" w:eastAsia="Arial" w:hAnsi="Arial" w:cs="Arial"/>
          <w:bCs/>
          <w:color w:val="auto"/>
          <w:sz w:val="22"/>
          <w:szCs w:val="22"/>
          <w:lang w:val="de-AT"/>
        </w:rPr>
        <w:t xml:space="preserve"> erzielte das Unternehmen einen Jahresumsatz von </w:t>
      </w:r>
      <w:r w:rsidR="0080376B" w:rsidRPr="0080376B">
        <w:rPr>
          <w:rFonts w:ascii="Arial" w:eastAsia="Arial" w:hAnsi="Arial" w:cs="Arial"/>
          <w:bCs/>
          <w:color w:val="auto"/>
          <w:sz w:val="22"/>
          <w:szCs w:val="22"/>
          <w:lang w:val="de-AT"/>
        </w:rPr>
        <w:t xml:space="preserve">673 </w:t>
      </w:r>
      <w:r w:rsidRPr="0080376B">
        <w:rPr>
          <w:rFonts w:ascii="Arial" w:eastAsia="Arial" w:hAnsi="Arial" w:cs="Arial"/>
          <w:bCs/>
          <w:color w:val="auto"/>
          <w:sz w:val="22"/>
          <w:szCs w:val="22"/>
          <w:lang w:val="de-AT"/>
        </w:rPr>
        <w:t>Millionen Euro (inkl. Joint Ventures). Das ist mehr als ein Drittel des Greiner-Gesamtumsatzes.</w:t>
      </w:r>
    </w:p>
    <w:p w14:paraId="64B8EC32" w14:textId="77777777" w:rsidR="00B95092" w:rsidRPr="00AD5557"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62B6F0A9" w14:textId="2622CA55" w:rsidR="00B95092" w:rsidRPr="004724F7" w:rsidRDefault="00B95092" w:rsidP="00B95092">
      <w:pPr>
        <w:jc w:val="both"/>
        <w:rPr>
          <w:rFonts w:ascii="Arial" w:hAnsi="Arial" w:cs="Arial"/>
          <w:b/>
          <w:bCs/>
          <w:sz w:val="22"/>
          <w:szCs w:val="22"/>
        </w:rPr>
      </w:pPr>
      <w:r w:rsidRPr="004724F7">
        <w:rPr>
          <w:rFonts w:ascii="Arial" w:hAnsi="Arial" w:cs="Arial"/>
          <w:b/>
          <w:bCs/>
          <w:sz w:val="22"/>
          <w:szCs w:val="22"/>
        </w:rPr>
        <w:lastRenderedPageBreak/>
        <w:t>Text &amp; Bild:</w:t>
      </w:r>
    </w:p>
    <w:p w14:paraId="38456350" w14:textId="4B20D6A8" w:rsidR="002A7D69" w:rsidRPr="004724F7" w:rsidRDefault="002A7D69" w:rsidP="00B95092">
      <w:pPr>
        <w:jc w:val="both"/>
        <w:rPr>
          <w:rFonts w:ascii="Arial" w:eastAsia="Arial" w:hAnsi="Arial" w:cs="Arial"/>
          <w:b/>
          <w:bCs/>
          <w:sz w:val="22"/>
          <w:szCs w:val="22"/>
        </w:rPr>
      </w:pPr>
    </w:p>
    <w:p w14:paraId="1F3B8193" w14:textId="1788266C" w:rsidR="00904601" w:rsidRPr="004724F7" w:rsidRDefault="00B95092" w:rsidP="0034522D">
      <w:pPr>
        <w:jc w:val="both"/>
        <w:rPr>
          <w:rFonts w:ascii="Arial" w:eastAsia="Arial" w:hAnsi="Arial" w:cs="Arial"/>
          <w:b/>
          <w:bCs/>
          <w:sz w:val="22"/>
          <w:szCs w:val="22"/>
        </w:rPr>
      </w:pPr>
      <w:r w:rsidRPr="004724F7">
        <w:rPr>
          <w:rFonts w:ascii="Arial" w:hAnsi="Arial" w:cs="Arial"/>
          <w:b/>
          <w:bCs/>
          <w:sz w:val="22"/>
          <w:szCs w:val="22"/>
        </w:rPr>
        <w:t xml:space="preserve">Textdokument sowie Bilder in hochauflösender Qualität zum Download: </w:t>
      </w:r>
    </w:p>
    <w:p w14:paraId="320F6DE9" w14:textId="2DE023AD" w:rsidR="001F1C15" w:rsidRDefault="007341C5" w:rsidP="005C2646">
      <w:pPr>
        <w:jc w:val="both"/>
        <w:rPr>
          <w:rFonts w:ascii="Arial" w:hAnsi="Arial" w:cs="Arial"/>
          <w:sz w:val="22"/>
          <w:szCs w:val="22"/>
        </w:rPr>
      </w:pPr>
      <w:hyperlink r:id="rId8" w:history="1">
        <w:r w:rsidRPr="00ED2C5B">
          <w:rPr>
            <w:rStyle w:val="Hyperlink"/>
            <w:rFonts w:ascii="Arial" w:hAnsi="Arial" w:cs="Arial"/>
            <w:sz w:val="22"/>
            <w:szCs w:val="22"/>
          </w:rPr>
          <w:t>https://mam.greiner.at/pinaccess/showpin.do?pinCode=DVdhsWmQFAsw</w:t>
        </w:r>
      </w:hyperlink>
    </w:p>
    <w:p w14:paraId="7BC2B031" w14:textId="77777777" w:rsidR="007341C5" w:rsidRPr="004724F7" w:rsidRDefault="007341C5" w:rsidP="005C2646">
      <w:pPr>
        <w:jc w:val="both"/>
        <w:rPr>
          <w:rFonts w:ascii="Arial" w:hAnsi="Arial" w:cs="Arial"/>
          <w:bCs/>
          <w:sz w:val="22"/>
          <w:szCs w:val="22"/>
          <w:u w:val="single"/>
        </w:rPr>
      </w:pPr>
      <w:bookmarkStart w:id="0" w:name="_GoBack"/>
      <w:bookmarkEnd w:id="0"/>
    </w:p>
    <w:p w14:paraId="3B34E01D" w14:textId="4D135317" w:rsidR="00B95092" w:rsidRDefault="00570465" w:rsidP="00B95092">
      <w:pPr>
        <w:jc w:val="both"/>
        <w:rPr>
          <w:rFonts w:ascii="Arial" w:hAnsi="Arial" w:cs="Arial"/>
          <w:sz w:val="22"/>
          <w:szCs w:val="22"/>
        </w:rPr>
      </w:pPr>
      <w:r>
        <w:rPr>
          <w:rFonts w:ascii="Arial" w:hAnsi="Arial" w:cs="Arial"/>
          <w:b/>
          <w:bCs/>
          <w:noProof/>
          <w:sz w:val="32"/>
          <w:szCs w:val="32"/>
        </w:rPr>
        <w:drawing>
          <wp:anchor distT="0" distB="0" distL="114300" distR="114300" simplePos="0" relativeHeight="251658240" behindDoc="0" locked="0" layoutInCell="1" allowOverlap="1" wp14:anchorId="4EAE273A" wp14:editId="79676508">
            <wp:simplePos x="0" y="0"/>
            <wp:positionH relativeFrom="margin">
              <wp:align>left</wp:align>
            </wp:positionH>
            <wp:positionV relativeFrom="paragraph">
              <wp:posOffset>313055</wp:posOffset>
            </wp:positionV>
            <wp:extent cx="6324600" cy="47434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092" w:rsidRPr="004724F7">
        <w:rPr>
          <w:rFonts w:ascii="Arial" w:hAnsi="Arial" w:cs="Arial"/>
          <w:sz w:val="22"/>
          <w:szCs w:val="22"/>
        </w:rPr>
        <w:t xml:space="preserve">Bilder zur honorarfreien Verwendung, </w:t>
      </w:r>
      <w:proofErr w:type="spellStart"/>
      <w:r w:rsidR="00B95092" w:rsidRPr="004724F7">
        <w:rPr>
          <w:rFonts w:ascii="Arial" w:hAnsi="Arial" w:cs="Arial"/>
          <w:sz w:val="22"/>
          <w:szCs w:val="22"/>
        </w:rPr>
        <w:t>Credit</w:t>
      </w:r>
      <w:proofErr w:type="spellEnd"/>
      <w:r w:rsidR="00B95092" w:rsidRPr="004724F7">
        <w:rPr>
          <w:rFonts w:ascii="Arial" w:hAnsi="Arial" w:cs="Arial"/>
          <w:sz w:val="22"/>
          <w:szCs w:val="22"/>
        </w:rPr>
        <w:t xml:space="preserve">: Greiner Packaging </w:t>
      </w:r>
    </w:p>
    <w:p w14:paraId="3F19EB6C" w14:textId="4B02FF92" w:rsidR="00B45872" w:rsidRPr="004724F7" w:rsidRDefault="00B45872" w:rsidP="00B95092">
      <w:pPr>
        <w:jc w:val="both"/>
        <w:rPr>
          <w:rFonts w:ascii="Arial" w:hAnsi="Arial" w:cs="Arial"/>
          <w:sz w:val="22"/>
          <w:szCs w:val="22"/>
        </w:rPr>
      </w:pPr>
    </w:p>
    <w:p w14:paraId="39CE98D9" w14:textId="3228A4F4" w:rsidR="004724F7" w:rsidRDefault="00B95092" w:rsidP="00B95092">
      <w:pPr>
        <w:jc w:val="both"/>
        <w:rPr>
          <w:rFonts w:ascii="Arial" w:hAnsi="Arial" w:cs="Arial"/>
          <w:sz w:val="22"/>
          <w:szCs w:val="22"/>
        </w:rPr>
      </w:pPr>
      <w:r w:rsidRPr="004724F7">
        <w:rPr>
          <w:rFonts w:ascii="Arial" w:hAnsi="Arial" w:cs="Arial"/>
          <w:sz w:val="22"/>
          <w:szCs w:val="22"/>
        </w:rPr>
        <w:t>Bildtext</w:t>
      </w:r>
      <w:r w:rsidRPr="00570465">
        <w:rPr>
          <w:rFonts w:ascii="Arial" w:hAnsi="Arial" w:cs="Arial"/>
          <w:color w:val="auto"/>
          <w:sz w:val="22"/>
          <w:szCs w:val="22"/>
        </w:rPr>
        <w:t xml:space="preserve">: </w:t>
      </w:r>
      <w:r w:rsidR="00570465" w:rsidRPr="00570465">
        <w:rPr>
          <w:rFonts w:ascii="Arial" w:hAnsi="Arial" w:cs="Arial"/>
          <w:color w:val="auto"/>
          <w:sz w:val="22"/>
          <w:szCs w:val="22"/>
        </w:rPr>
        <w:t xml:space="preserve">Krzysztof Litwiniec (Global Key Account Manager bei Greiner Assistec), Grzegorz </w:t>
      </w:r>
      <w:proofErr w:type="spellStart"/>
      <w:r w:rsidR="00570465" w:rsidRPr="00570465">
        <w:rPr>
          <w:rFonts w:ascii="Arial" w:hAnsi="Arial" w:cs="Arial"/>
          <w:color w:val="auto"/>
          <w:sz w:val="22"/>
          <w:szCs w:val="22"/>
        </w:rPr>
        <w:t>Macikowski</w:t>
      </w:r>
      <w:proofErr w:type="spellEnd"/>
      <w:r w:rsidR="00570465" w:rsidRPr="00570465">
        <w:rPr>
          <w:rFonts w:ascii="Arial" w:hAnsi="Arial" w:cs="Arial"/>
          <w:color w:val="auto"/>
          <w:sz w:val="22"/>
          <w:szCs w:val="22"/>
        </w:rPr>
        <w:t xml:space="preserve"> (</w:t>
      </w:r>
      <w:r w:rsidR="00367121">
        <w:rPr>
          <w:rFonts w:ascii="Arial" w:hAnsi="Arial" w:cs="Arial"/>
          <w:color w:val="auto"/>
          <w:sz w:val="22"/>
          <w:szCs w:val="22"/>
        </w:rPr>
        <w:t>Sourcing</w:t>
      </w:r>
      <w:r w:rsidR="00570465" w:rsidRPr="00570465">
        <w:rPr>
          <w:rFonts w:ascii="Arial" w:hAnsi="Arial" w:cs="Arial"/>
          <w:color w:val="auto"/>
          <w:sz w:val="22"/>
          <w:szCs w:val="22"/>
        </w:rPr>
        <w:t xml:space="preserve"> Manager bei 3M) und Wolfgang Rotschopf (Sales </w:t>
      </w:r>
      <w:proofErr w:type="spellStart"/>
      <w:r w:rsidR="00570465" w:rsidRPr="00570465">
        <w:rPr>
          <w:rFonts w:ascii="Arial" w:hAnsi="Arial" w:cs="Arial"/>
          <w:color w:val="auto"/>
          <w:sz w:val="22"/>
          <w:szCs w:val="22"/>
        </w:rPr>
        <w:t>Director</w:t>
      </w:r>
      <w:proofErr w:type="spellEnd"/>
      <w:r w:rsidR="00570465" w:rsidRPr="00570465">
        <w:rPr>
          <w:rFonts w:ascii="Arial" w:hAnsi="Arial" w:cs="Arial"/>
          <w:color w:val="auto"/>
          <w:sz w:val="22"/>
          <w:szCs w:val="22"/>
        </w:rPr>
        <w:t xml:space="preserve"> </w:t>
      </w:r>
      <w:r w:rsidR="00514877">
        <w:rPr>
          <w:rFonts w:ascii="Arial" w:hAnsi="Arial" w:cs="Arial"/>
          <w:color w:val="auto"/>
          <w:sz w:val="22"/>
          <w:szCs w:val="22"/>
        </w:rPr>
        <w:t xml:space="preserve">bei </w:t>
      </w:r>
      <w:r w:rsidR="00570465" w:rsidRPr="00570465">
        <w:rPr>
          <w:rFonts w:ascii="Arial" w:hAnsi="Arial" w:cs="Arial"/>
          <w:color w:val="auto"/>
          <w:sz w:val="22"/>
          <w:szCs w:val="22"/>
        </w:rPr>
        <w:t>Greiner Assistec)</w:t>
      </w:r>
      <w:r w:rsidR="00B37C4D" w:rsidRPr="00570465">
        <w:rPr>
          <w:rFonts w:ascii="Arial" w:hAnsi="Arial" w:cs="Arial"/>
          <w:color w:val="auto"/>
          <w:sz w:val="22"/>
          <w:szCs w:val="22"/>
        </w:rPr>
        <w:t xml:space="preserve"> </w:t>
      </w:r>
      <w:r w:rsidR="00B37C4D">
        <w:rPr>
          <w:rFonts w:ascii="Arial" w:hAnsi="Arial" w:cs="Arial"/>
          <w:sz w:val="22"/>
          <w:szCs w:val="22"/>
        </w:rPr>
        <w:t xml:space="preserve">bei der Preisverleihung am Schweizer 3M Standort in Langenthal. </w:t>
      </w:r>
    </w:p>
    <w:p w14:paraId="50BE269E" w14:textId="52BBA483" w:rsidR="00367121" w:rsidRDefault="00367121">
      <w:pPr>
        <w:rPr>
          <w:rFonts w:ascii="Arial" w:hAnsi="Arial" w:cs="Arial"/>
          <w:sz w:val="22"/>
          <w:szCs w:val="22"/>
        </w:rPr>
      </w:pPr>
      <w:r>
        <w:rPr>
          <w:rFonts w:ascii="Arial" w:hAnsi="Arial" w:cs="Arial"/>
          <w:sz w:val="22"/>
          <w:szCs w:val="22"/>
        </w:rPr>
        <w:br w:type="page"/>
      </w:r>
    </w:p>
    <w:p w14:paraId="03A323F7" w14:textId="69748196" w:rsidR="004724F7" w:rsidRDefault="00367121" w:rsidP="00B95092">
      <w:pPr>
        <w:jc w:val="both"/>
        <w:rPr>
          <w:rFonts w:ascii="Arial" w:hAnsi="Arial" w:cs="Arial"/>
          <w:sz w:val="22"/>
          <w:szCs w:val="22"/>
        </w:rPr>
      </w:pPr>
      <w:r>
        <w:rPr>
          <w:rFonts w:ascii="Arial" w:hAnsi="Arial" w:cs="Arial"/>
          <w:noProof/>
          <w:sz w:val="22"/>
          <w:szCs w:val="22"/>
        </w:rPr>
        <w:lastRenderedPageBreak/>
        <w:drawing>
          <wp:inline distT="0" distB="0" distL="0" distR="0" wp14:anchorId="408FAC9C" wp14:editId="3EFC206B">
            <wp:extent cx="6324600" cy="42195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4219575"/>
                    </a:xfrm>
                    <a:prstGeom prst="rect">
                      <a:avLst/>
                    </a:prstGeom>
                    <a:noFill/>
                    <a:ln>
                      <a:noFill/>
                    </a:ln>
                  </pic:spPr>
                </pic:pic>
              </a:graphicData>
            </a:graphic>
          </wp:inline>
        </w:drawing>
      </w:r>
    </w:p>
    <w:p w14:paraId="6095E3DE" w14:textId="775DA0BF" w:rsidR="001A4998" w:rsidRDefault="001A4998" w:rsidP="00B95092">
      <w:pPr>
        <w:jc w:val="both"/>
        <w:rPr>
          <w:rFonts w:ascii="Arial" w:hAnsi="Arial" w:cs="Arial"/>
          <w:sz w:val="22"/>
          <w:szCs w:val="22"/>
        </w:rPr>
      </w:pPr>
    </w:p>
    <w:p w14:paraId="5DECB3E6" w14:textId="597C0822" w:rsidR="00367121" w:rsidRPr="00514877" w:rsidRDefault="00367121" w:rsidP="00B95092">
      <w:pPr>
        <w:jc w:val="both"/>
        <w:rPr>
          <w:rFonts w:ascii="Arial" w:hAnsi="Arial" w:cs="Arial"/>
          <w:sz w:val="22"/>
          <w:szCs w:val="22"/>
          <w:lang w:val="de-AT"/>
        </w:rPr>
      </w:pPr>
      <w:r w:rsidRPr="00514877">
        <w:rPr>
          <w:rFonts w:ascii="Arial" w:hAnsi="Arial" w:cs="Arial"/>
          <w:sz w:val="22"/>
          <w:szCs w:val="22"/>
          <w:lang w:val="de-AT"/>
        </w:rPr>
        <w:t xml:space="preserve">Bildtext: Der „2018 </w:t>
      </w:r>
      <w:proofErr w:type="gramStart"/>
      <w:r w:rsidRPr="00514877">
        <w:rPr>
          <w:rFonts w:ascii="Arial" w:hAnsi="Arial" w:cs="Arial"/>
          <w:sz w:val="22"/>
          <w:szCs w:val="22"/>
          <w:lang w:val="de-AT"/>
        </w:rPr>
        <w:t>Supplier</w:t>
      </w:r>
      <w:proofErr w:type="gramEnd"/>
      <w:r w:rsidRPr="00514877">
        <w:rPr>
          <w:rFonts w:ascii="Arial" w:hAnsi="Arial" w:cs="Arial"/>
          <w:sz w:val="22"/>
          <w:szCs w:val="22"/>
          <w:lang w:val="de-AT"/>
        </w:rPr>
        <w:t xml:space="preserve"> </w:t>
      </w:r>
      <w:proofErr w:type="spellStart"/>
      <w:r w:rsidRPr="00514877">
        <w:rPr>
          <w:rFonts w:ascii="Arial" w:hAnsi="Arial" w:cs="Arial"/>
          <w:sz w:val="22"/>
          <w:szCs w:val="22"/>
          <w:lang w:val="de-AT"/>
        </w:rPr>
        <w:t>of</w:t>
      </w:r>
      <w:proofErr w:type="spellEnd"/>
      <w:r w:rsidRPr="00514877">
        <w:rPr>
          <w:rFonts w:ascii="Arial" w:hAnsi="Arial" w:cs="Arial"/>
          <w:sz w:val="22"/>
          <w:szCs w:val="22"/>
          <w:lang w:val="de-AT"/>
        </w:rPr>
        <w:t xml:space="preserve"> The Year“ Award, welcher an Greiner Assistec übergeben wurde.</w:t>
      </w:r>
    </w:p>
    <w:p w14:paraId="0AB57BD0" w14:textId="6F5B8C9D" w:rsidR="00367121" w:rsidRPr="00514877" w:rsidRDefault="00367121" w:rsidP="00B95092">
      <w:pPr>
        <w:jc w:val="both"/>
        <w:rPr>
          <w:rFonts w:ascii="Arial" w:hAnsi="Arial" w:cs="Arial"/>
          <w:sz w:val="22"/>
          <w:szCs w:val="22"/>
          <w:lang w:val="de-AT"/>
        </w:rPr>
      </w:pPr>
    </w:p>
    <w:p w14:paraId="186DB83F" w14:textId="0650F684" w:rsidR="00EF165F" w:rsidRPr="00514877" w:rsidRDefault="00EF165F" w:rsidP="00B95092">
      <w:pPr>
        <w:jc w:val="both"/>
        <w:rPr>
          <w:rFonts w:ascii="Arial"/>
          <w:lang w:val="de-AT"/>
        </w:rPr>
      </w:pPr>
    </w:p>
    <w:p w14:paraId="08F2DBE5" w14:textId="77777777" w:rsidR="009E6D05" w:rsidRPr="00514877" w:rsidRDefault="009E6D05" w:rsidP="009E6D05">
      <w:pPr>
        <w:pBdr>
          <w:top w:val="single" w:sz="4" w:space="0" w:color="000000"/>
          <w:left w:val="single" w:sz="4" w:space="0" w:color="000000"/>
          <w:bottom w:val="single" w:sz="4" w:space="0" w:color="000000"/>
          <w:right w:val="single" w:sz="4" w:space="0" w:color="000000"/>
        </w:pBdr>
        <w:jc w:val="both"/>
        <w:rPr>
          <w:rFonts w:ascii="Arial" w:hAnsi="Arial" w:cs="Arial"/>
          <w:b/>
          <w:bCs/>
          <w:lang w:val="de-AT"/>
        </w:rPr>
      </w:pPr>
    </w:p>
    <w:p w14:paraId="63CCDE31"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4724F7">
        <w:rPr>
          <w:rFonts w:ascii="Arial" w:hAnsi="Arial" w:cs="Arial"/>
          <w:b/>
          <w:bCs/>
          <w:sz w:val="22"/>
          <w:szCs w:val="22"/>
        </w:rPr>
        <w:t xml:space="preserve">Über Rückfragen freut sich: </w:t>
      </w:r>
    </w:p>
    <w:p w14:paraId="4574E979"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724F7">
        <w:rPr>
          <w:rFonts w:ascii="Arial" w:hAnsi="Arial" w:cs="Arial"/>
          <w:sz w:val="22"/>
          <w:szCs w:val="22"/>
        </w:rPr>
        <w:t>Mag. Carina Maurer, Bakk. I Text, Konzeption &amp; PR</w:t>
      </w:r>
    </w:p>
    <w:p w14:paraId="312DA179"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724F7">
        <w:rPr>
          <w:rFonts w:ascii="Arial" w:hAnsi="Arial" w:cs="Arial"/>
          <w:sz w:val="22"/>
          <w:szCs w:val="22"/>
        </w:rPr>
        <w:t>SPS MARKETING GmbH | B 2 Businessclass | Linz, Stuttgart</w:t>
      </w:r>
    </w:p>
    <w:p w14:paraId="3E98629E"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4724F7">
        <w:rPr>
          <w:rFonts w:ascii="Arial" w:hAnsi="Arial" w:cs="Arial"/>
          <w:sz w:val="22"/>
          <w:szCs w:val="22"/>
        </w:rPr>
        <w:t>Jaxstraße</w:t>
      </w:r>
      <w:proofErr w:type="spellEnd"/>
      <w:r w:rsidRPr="004724F7">
        <w:rPr>
          <w:rFonts w:ascii="Arial" w:hAnsi="Arial" w:cs="Arial"/>
          <w:sz w:val="22"/>
          <w:szCs w:val="22"/>
        </w:rPr>
        <w:t xml:space="preserve"> 2 – 4, A-4020 Linz, </w:t>
      </w:r>
    </w:p>
    <w:p w14:paraId="770C220F"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724F7">
        <w:rPr>
          <w:rFonts w:ascii="Arial" w:hAnsi="Arial" w:cs="Arial"/>
          <w:sz w:val="22"/>
          <w:szCs w:val="22"/>
        </w:rPr>
        <w:t>Tel. +43 (0) 732 60 50 38-29</w:t>
      </w:r>
    </w:p>
    <w:p w14:paraId="27839169" w14:textId="77777777" w:rsidR="009E6D05" w:rsidRPr="004724F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724F7">
        <w:rPr>
          <w:rFonts w:ascii="Arial" w:hAnsi="Arial" w:cs="Arial"/>
          <w:sz w:val="22"/>
          <w:szCs w:val="22"/>
        </w:rPr>
        <w:t>E-Mail: c.maurer@sps-marketing.com</w:t>
      </w:r>
    </w:p>
    <w:p w14:paraId="7D6E3BA3" w14:textId="5333FF5C" w:rsidR="009E6D05" w:rsidRPr="004724F7" w:rsidRDefault="007341C5" w:rsidP="009E6D05">
      <w:pPr>
        <w:pBdr>
          <w:top w:val="single" w:sz="4" w:space="0" w:color="000000"/>
          <w:left w:val="single" w:sz="4" w:space="0" w:color="000000"/>
          <w:bottom w:val="single" w:sz="4" w:space="0" w:color="000000"/>
          <w:right w:val="single" w:sz="4" w:space="0" w:color="000000"/>
        </w:pBdr>
        <w:jc w:val="both"/>
        <w:rPr>
          <w:rFonts w:ascii="Arial" w:hAnsi="Arial" w:cs="Arial"/>
          <w:sz w:val="22"/>
          <w:szCs w:val="22"/>
          <w:lang w:val="en-US"/>
        </w:rPr>
      </w:pPr>
      <w:hyperlink r:id="rId11" w:history="1">
        <w:r w:rsidR="009E6D05" w:rsidRPr="004724F7">
          <w:rPr>
            <w:rStyle w:val="Hyperlink"/>
            <w:rFonts w:ascii="Arial" w:hAnsi="Arial" w:cs="Arial"/>
            <w:sz w:val="22"/>
            <w:szCs w:val="22"/>
            <w:u w:val="none"/>
            <w:lang w:val="en-US"/>
          </w:rPr>
          <w:t>www.sps-marketing.com</w:t>
        </w:r>
      </w:hyperlink>
    </w:p>
    <w:p w14:paraId="67EAA772" w14:textId="77777777" w:rsidR="009E6D05"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lang w:val="en-US"/>
        </w:rPr>
      </w:pPr>
    </w:p>
    <w:p w14:paraId="0E797010" w14:textId="77777777" w:rsidR="009E6D05" w:rsidRDefault="009E6D05" w:rsidP="00B95092">
      <w:pPr>
        <w:jc w:val="both"/>
        <w:rPr>
          <w:rFonts w:ascii="Arial" w:hAnsi="Arial" w:cs="Arial"/>
          <w:color w:val="FF0000"/>
        </w:rPr>
      </w:pPr>
    </w:p>
    <w:sectPr w:rsidR="009E6D05" w:rsidSect="00586E90">
      <w:headerReference w:type="default" r:id="rId12"/>
      <w:footerReference w:type="default" r:id="rId13"/>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D61BB" w14:textId="77777777" w:rsidR="00187E26" w:rsidRDefault="00187E26">
      <w:r>
        <w:separator/>
      </w:r>
    </w:p>
  </w:endnote>
  <w:endnote w:type="continuationSeparator" w:id="0">
    <w:p w14:paraId="5123BE2F" w14:textId="77777777" w:rsidR="00187E26" w:rsidRDefault="00187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56B571F3" w:rsidR="00F1505F" w:rsidRDefault="005D0255">
    <w:pPr>
      <w:pStyle w:val="Fuzeile"/>
      <w:rPr>
        <w:rFonts w:ascii="Arial" w:eastAsia="Arial" w:hAnsi="Arial" w:cs="Arial"/>
        <w:b/>
        <w:bCs/>
        <w:sz w:val="20"/>
        <w:szCs w:val="20"/>
      </w:rPr>
    </w:pPr>
    <w:r>
      <w:rPr>
        <w:rFonts w:ascii="Arial" w:eastAsia="Arial" w:hAnsi="Arial" w:cs="Arial"/>
        <w:noProof/>
        <w:sz w:val="20"/>
        <w:szCs w:val="20"/>
      </w:rPr>
      <w:drawing>
        <wp:anchor distT="0" distB="0" distL="114300" distR="114300" simplePos="0" relativeHeight="251658240" behindDoc="1" locked="0" layoutInCell="1" allowOverlap="1" wp14:anchorId="6C034BB7" wp14:editId="7CBD298A">
          <wp:simplePos x="0" y="0"/>
          <wp:positionH relativeFrom="column">
            <wp:posOffset>5242992</wp:posOffset>
          </wp:positionH>
          <wp:positionV relativeFrom="paragraph">
            <wp:posOffset>0</wp:posOffset>
          </wp:positionV>
          <wp:extent cx="1094105" cy="600710"/>
          <wp:effectExtent l="0" t="0" r="0" b="0"/>
          <wp:wrapTight wrapText="bothSides">
            <wp:wrapPolygon edited="0">
              <wp:start x="12035" y="0"/>
              <wp:lineTo x="8023" y="3653"/>
              <wp:lineTo x="7772" y="5023"/>
              <wp:lineTo x="9528" y="7307"/>
              <wp:lineTo x="0" y="10503"/>
              <wp:lineTo x="0" y="19636"/>
              <wp:lineTo x="6519" y="21006"/>
              <wp:lineTo x="14793" y="21006"/>
              <wp:lineTo x="16548" y="21006"/>
              <wp:lineTo x="21061" y="16440"/>
              <wp:lineTo x="21312" y="12786"/>
              <wp:lineTo x="21312" y="10047"/>
              <wp:lineTo x="12035" y="7307"/>
              <wp:lineTo x="13539" y="0"/>
              <wp:lineTo x="1203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iner-assistec_CMYK.png"/>
                  <pic:cNvPicPr/>
                </pic:nvPicPr>
                <pic:blipFill>
                  <a:blip r:embed="rId1"/>
                  <a:stretch>
                    <a:fillRect/>
                  </a:stretch>
                </pic:blipFill>
                <pic:spPr>
                  <a:xfrm>
                    <a:off x="0" y="0"/>
                    <a:ext cx="1094105" cy="600710"/>
                  </a:xfrm>
                  <a:prstGeom prst="rect">
                    <a:avLst/>
                  </a:prstGeom>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6ACD07E9" w:rsidR="00F1505F" w:rsidRDefault="00F1505F">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58883566" w:rsidR="00F1505F" w:rsidRDefault="007341C5">
    <w:pPr>
      <w:pStyle w:val="Fuzeile"/>
    </w:pPr>
    <w:hyperlink r:id="rId2" w:history="1">
      <w:r w:rsidR="00F1505F">
        <w:rPr>
          <w:rStyle w:val="Hyperlink0"/>
        </w:rPr>
        <w:t>www.greiner-gpi.com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587BC" w14:textId="77777777" w:rsidR="00187E26" w:rsidRDefault="00187E26">
      <w:r>
        <w:separator/>
      </w:r>
    </w:p>
  </w:footnote>
  <w:footnote w:type="continuationSeparator" w:id="0">
    <w:p w14:paraId="3A87C20B" w14:textId="77777777" w:rsidR="00187E26" w:rsidRDefault="00187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79A68ACE" w:rsidR="00F1505F" w:rsidRDefault="00F95FD3" w:rsidP="005D0255">
    <w:pPr>
      <w:pStyle w:val="Kopfzeile"/>
    </w:pPr>
    <w:r w:rsidRPr="00F95FD3">
      <w:rPr>
        <w:rFonts w:ascii="Arial"/>
        <w:b/>
        <w:bCs/>
        <w:color w:val="auto"/>
      </w:rPr>
      <w:t>05. Juli</w:t>
    </w:r>
    <w:r w:rsidR="009E6D05" w:rsidRPr="00F95FD3">
      <w:rPr>
        <w:rFonts w:ascii="Arial"/>
        <w:b/>
        <w:bCs/>
        <w:color w:val="auto"/>
      </w:rPr>
      <w:t xml:space="preserve"> </w:t>
    </w:r>
    <w:r w:rsidR="009E6D05">
      <w:rPr>
        <w:rFonts w:ascii="Arial"/>
        <w:b/>
        <w:bCs/>
      </w:rPr>
      <w:t>201</w:t>
    </w:r>
    <w:r w:rsidR="00096A45">
      <w:rPr>
        <w:rFonts w:ascii="Arial"/>
        <w:b/>
        <w:bCs/>
      </w:rPr>
      <w:t>9</w:t>
    </w:r>
    <w:r w:rsidR="00F1505F" w:rsidRPr="004D1560">
      <w:rPr>
        <w:rFonts w:ascii="Arial"/>
        <w:b/>
        <w:bCs/>
      </w:rPr>
      <w:tab/>
      <w:t xml:space="preserve">                       </w:t>
    </w:r>
    <w:r w:rsidR="00F1505F" w:rsidRPr="004D1560">
      <w:rPr>
        <w:rFonts w:ascii="Arial"/>
        <w:b/>
        <w:bCs/>
      </w:rPr>
      <w:tab/>
      <w:t xml:space="preserve">                          </w:t>
    </w:r>
    <w:r w:rsidR="005D0255">
      <w:rPr>
        <w:rFonts w:ascii="Arial"/>
        <w:b/>
        <w:bCs/>
      </w:rPr>
      <w:t xml:space="preserve">   </w:t>
    </w:r>
    <w:r w:rsidR="00F1505F" w:rsidRPr="004D1560">
      <w:rPr>
        <w:rFonts w:ascii="Arial"/>
        <w:b/>
        <w:bCs/>
      </w:rPr>
      <w:t xml:space="preserve">Greiner </w:t>
    </w:r>
    <w:r w:rsidR="005D0255">
      <w:rPr>
        <w:rFonts w:ascii="Arial"/>
        <w:b/>
        <w:bCs/>
      </w:rPr>
      <w:t>Assistec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D153FE"/>
    <w:multiLevelType w:val="hybridMultilevel"/>
    <w:tmpl w:val="6FAA65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AD6793"/>
    <w:multiLevelType w:val="multilevel"/>
    <w:tmpl w:val="9CFAC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222E7F"/>
    <w:multiLevelType w:val="multilevel"/>
    <w:tmpl w:val="0BBE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FE54F8"/>
    <w:multiLevelType w:val="multilevel"/>
    <w:tmpl w:val="E10E5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8133F5F"/>
    <w:multiLevelType w:val="multilevel"/>
    <w:tmpl w:val="9E54A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4"/>
  </w:num>
  <w:num w:numId="4">
    <w:abstractNumId w:val="3"/>
  </w:num>
  <w:num w:numId="5">
    <w:abstractNumId w:val="9"/>
  </w:num>
  <w:num w:numId="6">
    <w:abstractNumId w:val="1"/>
  </w:num>
  <w:num w:numId="7">
    <w:abstractNumId w:val="5"/>
  </w:num>
  <w:num w:numId="8">
    <w:abstractNumId w:val="2"/>
  </w:num>
  <w:num w:numId="9">
    <w:abstractNumId w:val="7"/>
  </w:num>
  <w:num w:numId="10">
    <w:abstractNumId w:val="8"/>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7DCC"/>
    <w:rsid w:val="00021181"/>
    <w:rsid w:val="000224C6"/>
    <w:rsid w:val="00025B56"/>
    <w:rsid w:val="00032954"/>
    <w:rsid w:val="00036C2E"/>
    <w:rsid w:val="00045E85"/>
    <w:rsid w:val="00047068"/>
    <w:rsid w:val="00054BE4"/>
    <w:rsid w:val="00054D58"/>
    <w:rsid w:val="0005675F"/>
    <w:rsid w:val="0006165A"/>
    <w:rsid w:val="00062977"/>
    <w:rsid w:val="00062D20"/>
    <w:rsid w:val="00071E9F"/>
    <w:rsid w:val="00074DF1"/>
    <w:rsid w:val="0008115A"/>
    <w:rsid w:val="00090C21"/>
    <w:rsid w:val="00096137"/>
    <w:rsid w:val="00096A45"/>
    <w:rsid w:val="00096EF9"/>
    <w:rsid w:val="00097699"/>
    <w:rsid w:val="000A30D2"/>
    <w:rsid w:val="000B5D73"/>
    <w:rsid w:val="000B7C50"/>
    <w:rsid w:val="000C0561"/>
    <w:rsid w:val="000C13F6"/>
    <w:rsid w:val="000C4A8C"/>
    <w:rsid w:val="000C583E"/>
    <w:rsid w:val="000C6C6E"/>
    <w:rsid w:val="000E61AD"/>
    <w:rsid w:val="000F2EE8"/>
    <w:rsid w:val="00102B11"/>
    <w:rsid w:val="001073F5"/>
    <w:rsid w:val="00114569"/>
    <w:rsid w:val="001274B2"/>
    <w:rsid w:val="00137F8C"/>
    <w:rsid w:val="00141B25"/>
    <w:rsid w:val="00151C3A"/>
    <w:rsid w:val="00155AF0"/>
    <w:rsid w:val="001612BE"/>
    <w:rsid w:val="00161754"/>
    <w:rsid w:val="001629DF"/>
    <w:rsid w:val="001663D7"/>
    <w:rsid w:val="00171C90"/>
    <w:rsid w:val="0017373D"/>
    <w:rsid w:val="00180FAA"/>
    <w:rsid w:val="00185E95"/>
    <w:rsid w:val="00187841"/>
    <w:rsid w:val="00187E26"/>
    <w:rsid w:val="00191762"/>
    <w:rsid w:val="00195DE6"/>
    <w:rsid w:val="001A3B44"/>
    <w:rsid w:val="001A4998"/>
    <w:rsid w:val="001A7CE2"/>
    <w:rsid w:val="001B2CA8"/>
    <w:rsid w:val="001C0052"/>
    <w:rsid w:val="001C023B"/>
    <w:rsid w:val="001C4648"/>
    <w:rsid w:val="001C7485"/>
    <w:rsid w:val="001D2A1B"/>
    <w:rsid w:val="001D7333"/>
    <w:rsid w:val="001F1C15"/>
    <w:rsid w:val="001F3317"/>
    <w:rsid w:val="001F7F69"/>
    <w:rsid w:val="00200F28"/>
    <w:rsid w:val="0020128C"/>
    <w:rsid w:val="0021101E"/>
    <w:rsid w:val="00213048"/>
    <w:rsid w:val="00226008"/>
    <w:rsid w:val="00226A3A"/>
    <w:rsid w:val="002304C8"/>
    <w:rsid w:val="00230D6C"/>
    <w:rsid w:val="002373CC"/>
    <w:rsid w:val="00253D59"/>
    <w:rsid w:val="00260854"/>
    <w:rsid w:val="00260866"/>
    <w:rsid w:val="00264B3A"/>
    <w:rsid w:val="00265D52"/>
    <w:rsid w:val="0027064C"/>
    <w:rsid w:val="00293359"/>
    <w:rsid w:val="002A5E78"/>
    <w:rsid w:val="002A7D69"/>
    <w:rsid w:val="002B24A9"/>
    <w:rsid w:val="002B66AF"/>
    <w:rsid w:val="002C30C7"/>
    <w:rsid w:val="002C3812"/>
    <w:rsid w:val="002E76D3"/>
    <w:rsid w:val="002F66FB"/>
    <w:rsid w:val="002F7968"/>
    <w:rsid w:val="003032B7"/>
    <w:rsid w:val="00307518"/>
    <w:rsid w:val="0031246A"/>
    <w:rsid w:val="00313263"/>
    <w:rsid w:val="00322D1D"/>
    <w:rsid w:val="0032384E"/>
    <w:rsid w:val="00334F70"/>
    <w:rsid w:val="00342D47"/>
    <w:rsid w:val="00343E7A"/>
    <w:rsid w:val="0034522D"/>
    <w:rsid w:val="003566AD"/>
    <w:rsid w:val="0035676F"/>
    <w:rsid w:val="00360AE8"/>
    <w:rsid w:val="00363677"/>
    <w:rsid w:val="00367121"/>
    <w:rsid w:val="00382B19"/>
    <w:rsid w:val="003840A5"/>
    <w:rsid w:val="00391235"/>
    <w:rsid w:val="00391530"/>
    <w:rsid w:val="0039564A"/>
    <w:rsid w:val="003A1F68"/>
    <w:rsid w:val="003B1C6B"/>
    <w:rsid w:val="003B5B5C"/>
    <w:rsid w:val="003B7235"/>
    <w:rsid w:val="003C01B0"/>
    <w:rsid w:val="003C57CF"/>
    <w:rsid w:val="003D5697"/>
    <w:rsid w:val="003F3922"/>
    <w:rsid w:val="00427D04"/>
    <w:rsid w:val="00441543"/>
    <w:rsid w:val="00442B88"/>
    <w:rsid w:val="00442FFE"/>
    <w:rsid w:val="00460AEC"/>
    <w:rsid w:val="00466A93"/>
    <w:rsid w:val="004724F7"/>
    <w:rsid w:val="00480FD9"/>
    <w:rsid w:val="004870D6"/>
    <w:rsid w:val="0048777F"/>
    <w:rsid w:val="00496287"/>
    <w:rsid w:val="00496897"/>
    <w:rsid w:val="004A2041"/>
    <w:rsid w:val="004B6ED5"/>
    <w:rsid w:val="004C2590"/>
    <w:rsid w:val="004D1304"/>
    <w:rsid w:val="004D1560"/>
    <w:rsid w:val="004D6147"/>
    <w:rsid w:val="004D6565"/>
    <w:rsid w:val="004E49C6"/>
    <w:rsid w:val="004F17AB"/>
    <w:rsid w:val="004F683B"/>
    <w:rsid w:val="004F7DD9"/>
    <w:rsid w:val="00500DBC"/>
    <w:rsid w:val="0050738D"/>
    <w:rsid w:val="00511CBA"/>
    <w:rsid w:val="00511F60"/>
    <w:rsid w:val="00514877"/>
    <w:rsid w:val="005237D8"/>
    <w:rsid w:val="00525C8D"/>
    <w:rsid w:val="00530A4F"/>
    <w:rsid w:val="005333BB"/>
    <w:rsid w:val="0053616C"/>
    <w:rsid w:val="005378D5"/>
    <w:rsid w:val="0056055D"/>
    <w:rsid w:val="00567B23"/>
    <w:rsid w:val="00570465"/>
    <w:rsid w:val="00575354"/>
    <w:rsid w:val="005775A7"/>
    <w:rsid w:val="005819B3"/>
    <w:rsid w:val="00582074"/>
    <w:rsid w:val="00582C9B"/>
    <w:rsid w:val="00586E90"/>
    <w:rsid w:val="005917B8"/>
    <w:rsid w:val="005928B9"/>
    <w:rsid w:val="00593CF4"/>
    <w:rsid w:val="00597DBF"/>
    <w:rsid w:val="005A6BFE"/>
    <w:rsid w:val="005B1B9F"/>
    <w:rsid w:val="005B3A08"/>
    <w:rsid w:val="005C1D4C"/>
    <w:rsid w:val="005C2646"/>
    <w:rsid w:val="005D0255"/>
    <w:rsid w:val="005D1358"/>
    <w:rsid w:val="005D68E6"/>
    <w:rsid w:val="005E6F1C"/>
    <w:rsid w:val="005F4206"/>
    <w:rsid w:val="00600D36"/>
    <w:rsid w:val="00611960"/>
    <w:rsid w:val="00627493"/>
    <w:rsid w:val="00632009"/>
    <w:rsid w:val="006335D6"/>
    <w:rsid w:val="0063437B"/>
    <w:rsid w:val="00634B45"/>
    <w:rsid w:val="006354A9"/>
    <w:rsid w:val="006361BE"/>
    <w:rsid w:val="0063711D"/>
    <w:rsid w:val="00642901"/>
    <w:rsid w:val="00651EBA"/>
    <w:rsid w:val="006530F0"/>
    <w:rsid w:val="0065598C"/>
    <w:rsid w:val="0066217D"/>
    <w:rsid w:val="00662F55"/>
    <w:rsid w:val="0067454B"/>
    <w:rsid w:val="006778D1"/>
    <w:rsid w:val="006838CE"/>
    <w:rsid w:val="006852A4"/>
    <w:rsid w:val="0068602C"/>
    <w:rsid w:val="00687125"/>
    <w:rsid w:val="006933BE"/>
    <w:rsid w:val="00694B2E"/>
    <w:rsid w:val="00696409"/>
    <w:rsid w:val="006974AC"/>
    <w:rsid w:val="006A0F7A"/>
    <w:rsid w:val="006B0744"/>
    <w:rsid w:val="006B6B66"/>
    <w:rsid w:val="006C1BBD"/>
    <w:rsid w:val="006C30E7"/>
    <w:rsid w:val="006C654D"/>
    <w:rsid w:val="006C67D6"/>
    <w:rsid w:val="006E2C2D"/>
    <w:rsid w:val="006E4B2A"/>
    <w:rsid w:val="006E6D8C"/>
    <w:rsid w:val="006E78F0"/>
    <w:rsid w:val="006F74B4"/>
    <w:rsid w:val="006F7779"/>
    <w:rsid w:val="006F77BF"/>
    <w:rsid w:val="00704AB4"/>
    <w:rsid w:val="00704BF6"/>
    <w:rsid w:val="00706800"/>
    <w:rsid w:val="0071442D"/>
    <w:rsid w:val="00717209"/>
    <w:rsid w:val="00725773"/>
    <w:rsid w:val="00727AA4"/>
    <w:rsid w:val="007341C5"/>
    <w:rsid w:val="00734C91"/>
    <w:rsid w:val="007462B2"/>
    <w:rsid w:val="00747716"/>
    <w:rsid w:val="0075263C"/>
    <w:rsid w:val="00754A6C"/>
    <w:rsid w:val="00764109"/>
    <w:rsid w:val="0077651A"/>
    <w:rsid w:val="00777AD9"/>
    <w:rsid w:val="007805EB"/>
    <w:rsid w:val="00786460"/>
    <w:rsid w:val="00792FFA"/>
    <w:rsid w:val="007976D0"/>
    <w:rsid w:val="007A00CD"/>
    <w:rsid w:val="007A25CC"/>
    <w:rsid w:val="007A33A5"/>
    <w:rsid w:val="007A3BA0"/>
    <w:rsid w:val="007A6EAA"/>
    <w:rsid w:val="007B0292"/>
    <w:rsid w:val="007B1511"/>
    <w:rsid w:val="007B1E99"/>
    <w:rsid w:val="007B3920"/>
    <w:rsid w:val="007B51DB"/>
    <w:rsid w:val="007B739B"/>
    <w:rsid w:val="007C7DBD"/>
    <w:rsid w:val="007D4E07"/>
    <w:rsid w:val="007E0223"/>
    <w:rsid w:val="007E1897"/>
    <w:rsid w:val="007E3D79"/>
    <w:rsid w:val="007E3FDF"/>
    <w:rsid w:val="007F1DAF"/>
    <w:rsid w:val="007F29BE"/>
    <w:rsid w:val="007F514C"/>
    <w:rsid w:val="007F63F8"/>
    <w:rsid w:val="00801621"/>
    <w:rsid w:val="00801927"/>
    <w:rsid w:val="0080330F"/>
    <w:rsid w:val="0080376B"/>
    <w:rsid w:val="00805B03"/>
    <w:rsid w:val="00812E35"/>
    <w:rsid w:val="00815B69"/>
    <w:rsid w:val="00815E2A"/>
    <w:rsid w:val="00823A64"/>
    <w:rsid w:val="008254B5"/>
    <w:rsid w:val="00830727"/>
    <w:rsid w:val="008308D5"/>
    <w:rsid w:val="008339EC"/>
    <w:rsid w:val="00840D84"/>
    <w:rsid w:val="00841E88"/>
    <w:rsid w:val="00850D35"/>
    <w:rsid w:val="00866974"/>
    <w:rsid w:val="00871322"/>
    <w:rsid w:val="00872A04"/>
    <w:rsid w:val="00873C2A"/>
    <w:rsid w:val="00882297"/>
    <w:rsid w:val="00884F7D"/>
    <w:rsid w:val="00890742"/>
    <w:rsid w:val="00893B3F"/>
    <w:rsid w:val="008A2535"/>
    <w:rsid w:val="008B5EFB"/>
    <w:rsid w:val="008B750A"/>
    <w:rsid w:val="008C1876"/>
    <w:rsid w:val="008C6578"/>
    <w:rsid w:val="008D0DF1"/>
    <w:rsid w:val="008D3D8A"/>
    <w:rsid w:val="008E374B"/>
    <w:rsid w:val="00902A9F"/>
    <w:rsid w:val="00902E4A"/>
    <w:rsid w:val="00904601"/>
    <w:rsid w:val="00922DB0"/>
    <w:rsid w:val="0092357D"/>
    <w:rsid w:val="00926838"/>
    <w:rsid w:val="00930BED"/>
    <w:rsid w:val="00934096"/>
    <w:rsid w:val="00942515"/>
    <w:rsid w:val="00942E40"/>
    <w:rsid w:val="009432B7"/>
    <w:rsid w:val="00946747"/>
    <w:rsid w:val="00955CBA"/>
    <w:rsid w:val="00956325"/>
    <w:rsid w:val="00957162"/>
    <w:rsid w:val="00971031"/>
    <w:rsid w:val="00971AEB"/>
    <w:rsid w:val="00975CDE"/>
    <w:rsid w:val="00976930"/>
    <w:rsid w:val="00986C3A"/>
    <w:rsid w:val="009A06FB"/>
    <w:rsid w:val="009A1EC3"/>
    <w:rsid w:val="009B713E"/>
    <w:rsid w:val="009B7869"/>
    <w:rsid w:val="009C2A14"/>
    <w:rsid w:val="009D5F76"/>
    <w:rsid w:val="009E05BA"/>
    <w:rsid w:val="009E6D05"/>
    <w:rsid w:val="009F146B"/>
    <w:rsid w:val="00A02268"/>
    <w:rsid w:val="00A15BC7"/>
    <w:rsid w:val="00A31890"/>
    <w:rsid w:val="00A44FCC"/>
    <w:rsid w:val="00A50017"/>
    <w:rsid w:val="00A5376C"/>
    <w:rsid w:val="00A55898"/>
    <w:rsid w:val="00A56BCF"/>
    <w:rsid w:val="00A64149"/>
    <w:rsid w:val="00A73DF8"/>
    <w:rsid w:val="00A81B41"/>
    <w:rsid w:val="00A82EBD"/>
    <w:rsid w:val="00A90EE8"/>
    <w:rsid w:val="00A957CE"/>
    <w:rsid w:val="00AB04CC"/>
    <w:rsid w:val="00AB14B7"/>
    <w:rsid w:val="00AB52B9"/>
    <w:rsid w:val="00AC5663"/>
    <w:rsid w:val="00AC6E05"/>
    <w:rsid w:val="00AC6F76"/>
    <w:rsid w:val="00AD0BC6"/>
    <w:rsid w:val="00AD5557"/>
    <w:rsid w:val="00AD5848"/>
    <w:rsid w:val="00AE0096"/>
    <w:rsid w:val="00AE1C6D"/>
    <w:rsid w:val="00B004EF"/>
    <w:rsid w:val="00B0096C"/>
    <w:rsid w:val="00B01F97"/>
    <w:rsid w:val="00B03523"/>
    <w:rsid w:val="00B064AB"/>
    <w:rsid w:val="00B06F1B"/>
    <w:rsid w:val="00B13388"/>
    <w:rsid w:val="00B2202E"/>
    <w:rsid w:val="00B23BC9"/>
    <w:rsid w:val="00B26199"/>
    <w:rsid w:val="00B26A85"/>
    <w:rsid w:val="00B26C1B"/>
    <w:rsid w:val="00B26F47"/>
    <w:rsid w:val="00B270B3"/>
    <w:rsid w:val="00B301E9"/>
    <w:rsid w:val="00B31B6F"/>
    <w:rsid w:val="00B3367E"/>
    <w:rsid w:val="00B3707E"/>
    <w:rsid w:val="00B37C4D"/>
    <w:rsid w:val="00B413A6"/>
    <w:rsid w:val="00B442D4"/>
    <w:rsid w:val="00B44C76"/>
    <w:rsid w:val="00B45872"/>
    <w:rsid w:val="00B464E5"/>
    <w:rsid w:val="00B55DC7"/>
    <w:rsid w:val="00B74042"/>
    <w:rsid w:val="00B8646F"/>
    <w:rsid w:val="00B92D9D"/>
    <w:rsid w:val="00B95092"/>
    <w:rsid w:val="00BA3F54"/>
    <w:rsid w:val="00BA5C9B"/>
    <w:rsid w:val="00BA70C1"/>
    <w:rsid w:val="00BB3749"/>
    <w:rsid w:val="00BC6DCB"/>
    <w:rsid w:val="00BD3055"/>
    <w:rsid w:val="00BE134A"/>
    <w:rsid w:val="00BE4CFE"/>
    <w:rsid w:val="00BE79C4"/>
    <w:rsid w:val="00BE7B35"/>
    <w:rsid w:val="00BF705A"/>
    <w:rsid w:val="00C045E3"/>
    <w:rsid w:val="00C079B7"/>
    <w:rsid w:val="00C11EF9"/>
    <w:rsid w:val="00C126D0"/>
    <w:rsid w:val="00C1569D"/>
    <w:rsid w:val="00C24D75"/>
    <w:rsid w:val="00C32CF6"/>
    <w:rsid w:val="00C33B5E"/>
    <w:rsid w:val="00C37C7B"/>
    <w:rsid w:val="00C5229E"/>
    <w:rsid w:val="00C62B4C"/>
    <w:rsid w:val="00C62C29"/>
    <w:rsid w:val="00C648C6"/>
    <w:rsid w:val="00C7748C"/>
    <w:rsid w:val="00C831A0"/>
    <w:rsid w:val="00C83F17"/>
    <w:rsid w:val="00C85D5A"/>
    <w:rsid w:val="00C923CA"/>
    <w:rsid w:val="00CC5706"/>
    <w:rsid w:val="00CC706C"/>
    <w:rsid w:val="00CC7A7A"/>
    <w:rsid w:val="00CD35D7"/>
    <w:rsid w:val="00CD3EF3"/>
    <w:rsid w:val="00CD4C85"/>
    <w:rsid w:val="00CD5199"/>
    <w:rsid w:val="00CE6C75"/>
    <w:rsid w:val="00CF3032"/>
    <w:rsid w:val="00CF4CBB"/>
    <w:rsid w:val="00D077BA"/>
    <w:rsid w:val="00D1543F"/>
    <w:rsid w:val="00D36D0B"/>
    <w:rsid w:val="00D45862"/>
    <w:rsid w:val="00D55F35"/>
    <w:rsid w:val="00D62CCA"/>
    <w:rsid w:val="00D641D6"/>
    <w:rsid w:val="00D73080"/>
    <w:rsid w:val="00D74E18"/>
    <w:rsid w:val="00D8020A"/>
    <w:rsid w:val="00DA0A36"/>
    <w:rsid w:val="00DA214D"/>
    <w:rsid w:val="00DA2C08"/>
    <w:rsid w:val="00DA37BE"/>
    <w:rsid w:val="00DC3935"/>
    <w:rsid w:val="00DC546B"/>
    <w:rsid w:val="00DD026E"/>
    <w:rsid w:val="00DD085E"/>
    <w:rsid w:val="00DD2F6B"/>
    <w:rsid w:val="00DF1104"/>
    <w:rsid w:val="00E03575"/>
    <w:rsid w:val="00E150F4"/>
    <w:rsid w:val="00E256C9"/>
    <w:rsid w:val="00E322EF"/>
    <w:rsid w:val="00E36F38"/>
    <w:rsid w:val="00E5581D"/>
    <w:rsid w:val="00E62EF4"/>
    <w:rsid w:val="00E660B0"/>
    <w:rsid w:val="00E76A50"/>
    <w:rsid w:val="00E80BE0"/>
    <w:rsid w:val="00E862A9"/>
    <w:rsid w:val="00E872EF"/>
    <w:rsid w:val="00E96B6F"/>
    <w:rsid w:val="00EA0205"/>
    <w:rsid w:val="00EB0664"/>
    <w:rsid w:val="00EB37DA"/>
    <w:rsid w:val="00EC3A7E"/>
    <w:rsid w:val="00EC560D"/>
    <w:rsid w:val="00ED0238"/>
    <w:rsid w:val="00ED5D87"/>
    <w:rsid w:val="00ED7EC5"/>
    <w:rsid w:val="00EE4DA7"/>
    <w:rsid w:val="00EF165F"/>
    <w:rsid w:val="00EF6E11"/>
    <w:rsid w:val="00F14B1C"/>
    <w:rsid w:val="00F1505F"/>
    <w:rsid w:val="00F15A0E"/>
    <w:rsid w:val="00F25137"/>
    <w:rsid w:val="00F31401"/>
    <w:rsid w:val="00F346D9"/>
    <w:rsid w:val="00F379B2"/>
    <w:rsid w:val="00F526EE"/>
    <w:rsid w:val="00F65BB3"/>
    <w:rsid w:val="00F730D1"/>
    <w:rsid w:val="00F7414F"/>
    <w:rsid w:val="00F75098"/>
    <w:rsid w:val="00F816C6"/>
    <w:rsid w:val="00F9302F"/>
    <w:rsid w:val="00F94DFF"/>
    <w:rsid w:val="00F95FD3"/>
    <w:rsid w:val="00F977DC"/>
    <w:rsid w:val="00FA7A09"/>
    <w:rsid w:val="00FB2EBC"/>
    <w:rsid w:val="00FC1402"/>
    <w:rsid w:val="00FC4ADC"/>
    <w:rsid w:val="00FC6E75"/>
    <w:rsid w:val="00FC776D"/>
    <w:rsid w:val="00FD2EF5"/>
    <w:rsid w:val="00FD3D6C"/>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441543"/>
  </w:style>
  <w:style w:type="character" w:styleId="NichtaufgelsteErwhnung">
    <w:name w:val="Unresolved Mention"/>
    <w:basedOn w:val="Absatz-Standardschriftart"/>
    <w:uiPriority w:val="99"/>
    <w:semiHidden/>
    <w:unhideWhenUsed/>
    <w:rsid w:val="007341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134682503">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02463755">
      <w:bodyDiv w:val="1"/>
      <w:marLeft w:val="0"/>
      <w:marRight w:val="0"/>
      <w:marTop w:val="0"/>
      <w:marBottom w:val="0"/>
      <w:divBdr>
        <w:top w:val="none" w:sz="0" w:space="0" w:color="auto"/>
        <w:left w:val="none" w:sz="0" w:space="0" w:color="auto"/>
        <w:bottom w:val="none" w:sz="0" w:space="0" w:color="auto"/>
        <w:right w:val="none" w:sz="0" w:space="0" w:color="auto"/>
      </w:divBdr>
    </w:div>
    <w:div w:id="318921124">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67769748">
      <w:bodyDiv w:val="1"/>
      <w:marLeft w:val="0"/>
      <w:marRight w:val="0"/>
      <w:marTop w:val="0"/>
      <w:marBottom w:val="0"/>
      <w:divBdr>
        <w:top w:val="none" w:sz="0" w:space="0" w:color="auto"/>
        <w:left w:val="none" w:sz="0" w:space="0" w:color="auto"/>
        <w:bottom w:val="none" w:sz="0" w:space="0" w:color="auto"/>
        <w:right w:val="none" w:sz="0" w:space="0" w:color="auto"/>
      </w:divBdr>
    </w:div>
    <w:div w:id="594480272">
      <w:bodyDiv w:val="1"/>
      <w:marLeft w:val="0"/>
      <w:marRight w:val="0"/>
      <w:marTop w:val="0"/>
      <w:marBottom w:val="0"/>
      <w:divBdr>
        <w:top w:val="none" w:sz="0" w:space="0" w:color="auto"/>
        <w:left w:val="none" w:sz="0" w:space="0" w:color="auto"/>
        <w:bottom w:val="none" w:sz="0" w:space="0" w:color="auto"/>
        <w:right w:val="none" w:sz="0" w:space="0" w:color="auto"/>
      </w:divBdr>
    </w:div>
    <w:div w:id="842664902">
      <w:bodyDiv w:val="1"/>
      <w:marLeft w:val="0"/>
      <w:marRight w:val="0"/>
      <w:marTop w:val="0"/>
      <w:marBottom w:val="0"/>
      <w:divBdr>
        <w:top w:val="none" w:sz="0" w:space="0" w:color="auto"/>
        <w:left w:val="none" w:sz="0" w:space="0" w:color="auto"/>
        <w:bottom w:val="none" w:sz="0" w:space="0" w:color="auto"/>
        <w:right w:val="none" w:sz="0" w:space="0" w:color="auto"/>
      </w:divBdr>
    </w:div>
    <w:div w:id="872033985">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798597077">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DVdhsWmQFAs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s-marketing.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C91A0-B9E7-4EA9-B206-8304F434E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3354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Theresa Wieser</cp:lastModifiedBy>
  <cp:revision>14</cp:revision>
  <cp:lastPrinted>2017-08-07T12:29:00Z</cp:lastPrinted>
  <dcterms:created xsi:type="dcterms:W3CDTF">2019-04-03T13:19:00Z</dcterms:created>
  <dcterms:modified xsi:type="dcterms:W3CDTF">2019-07-04T11:36:00Z</dcterms:modified>
</cp:coreProperties>
</file>